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19" w:rsidRPr="007D4DDE" w:rsidRDefault="008862D4" w:rsidP="005E7419">
      <w:pPr>
        <w:rPr>
          <w:rFonts w:cs="Helvetica"/>
          <w:sz w:val="20"/>
          <w:szCs w:val="20"/>
        </w:rPr>
      </w:pPr>
      <w:r>
        <w:rPr>
          <w:noProof/>
        </w:rPr>
        <mc:AlternateContent>
          <mc:Choice Requires="wps">
            <w:drawing>
              <wp:anchor distT="0" distB="0" distL="114300" distR="114300" simplePos="0" relativeHeight="251659264" behindDoc="0" locked="0" layoutInCell="1" allowOverlap="1" wp14:anchorId="2906E040" wp14:editId="07D5C9AD">
                <wp:simplePos x="0" y="0"/>
                <wp:positionH relativeFrom="column">
                  <wp:posOffset>4968240</wp:posOffset>
                </wp:positionH>
                <wp:positionV relativeFrom="paragraph">
                  <wp:posOffset>-38099</wp:posOffset>
                </wp:positionV>
                <wp:extent cx="2038350" cy="1028700"/>
                <wp:effectExtent l="19050" t="19050" r="38100" b="571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028700"/>
                        </a:xfrm>
                        <a:prstGeom prst="rect">
                          <a:avLst/>
                        </a:prstGeom>
                        <a:solidFill>
                          <a:srgbClr val="A32638"/>
                        </a:solidFill>
                        <a:ln w="38100">
                          <a:solidFill>
                            <a:srgbClr val="F2F2F2"/>
                          </a:solidFill>
                          <a:miter lim="800000"/>
                          <a:headEnd/>
                          <a:tailEnd/>
                        </a:ln>
                        <a:effectLst>
                          <a:outerShdw dist="28398" dir="3806097" algn="ctr" rotWithShape="0">
                            <a:srgbClr val="974706">
                              <a:alpha val="50000"/>
                            </a:srgbClr>
                          </a:outerShdw>
                        </a:effectLst>
                      </wps:spPr>
                      <wps:txbx>
                        <w:txbxContent>
                          <w:p w:rsidR="00080DAF" w:rsidRPr="005E7419" w:rsidRDefault="00080DAF" w:rsidP="00080DAF">
                            <w:pPr>
                              <w:jc w:val="center"/>
                              <w:rPr>
                                <w:rFonts w:cs="Helvetica"/>
                                <w:color w:val="FFFFFF"/>
                                <w:sz w:val="40"/>
                                <w:szCs w:val="40"/>
                              </w:rPr>
                            </w:pPr>
                            <w:r w:rsidRPr="005E7419">
                              <w:rPr>
                                <w:rFonts w:cs="Helvetica"/>
                                <w:color w:val="FFFFFF"/>
                                <w:sz w:val="40"/>
                                <w:szCs w:val="40"/>
                              </w:rPr>
                              <w:t>TECHNOLOGY ALERT LIST &amp; VISA DELAYS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6E040" id="Rectangle 18" o:spid="_x0000_s1026" style="position:absolute;margin-left:391.2pt;margin-top:-3pt;width:16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" fillcolor="#a32638" strokecolor="#f2f2f2" strokeweight="3pt">
                <v:shadow on="t" color="#974706" opacity=".5" offset="1pt"/>
                <v:textbox>
                  <w:txbxContent>
                    <w:p w:rsidR="00080DAF" w:rsidRPr="005E7419" w:rsidRDefault="00080DAF" w:rsidP="00080DAF">
                      <w:pPr>
                        <w:jc w:val="center"/>
                        <w:rPr>
                          <w:rFonts w:cs="Helvetica"/>
                          <w:color w:val="FFFFFF"/>
                          <w:sz w:val="40"/>
                          <w:szCs w:val="40"/>
                        </w:rPr>
                      </w:pPr>
                      <w:r w:rsidRPr="005E7419">
                        <w:rPr>
                          <w:rFonts w:cs="Helvetica"/>
                          <w:color w:val="FFFFFF"/>
                          <w:sz w:val="40"/>
                          <w:szCs w:val="40"/>
                        </w:rPr>
                        <w:t>TECHNOLOGY ALERT LIST &amp; VISA DELAYS</w:t>
                      </w:r>
                    </w:p>
                  </w:txbxContent>
                </v:textbox>
              </v:rect>
            </w:pict>
          </mc:Fallback>
        </mc:AlternateContent>
      </w:r>
      <w:r w:rsidR="005E7419" w:rsidRPr="007D4DDE">
        <w:rPr>
          <w:rFonts w:cs="Helvetica"/>
          <w:smallCaps/>
          <w:noProof/>
          <w:sz w:val="20"/>
          <w:szCs w:val="20"/>
        </w:rPr>
        <w:drawing>
          <wp:inline distT="0" distB="0" distL="0" distR="0" wp14:anchorId="2DFD861E" wp14:editId="720EFBA5">
            <wp:extent cx="4015105" cy="723900"/>
            <wp:effectExtent l="0" t="0" r="4445" b="0"/>
            <wp:docPr id="1" name="Picture 1" descr="C:\Users\cmorris6.UA-NET\Documents\CapstoneALogo-AA_CapstoneInt.Center_IntCntrforScholarServ -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orris6.UA-NET\Documents\CapstoneALogo-AA_CapstoneInt.Center_IntCntrforScholarServ - MA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5105" cy="723900"/>
                    </a:xfrm>
                    <a:prstGeom prst="rect">
                      <a:avLst/>
                    </a:prstGeom>
                    <a:noFill/>
                    <a:ln>
                      <a:noFill/>
                    </a:ln>
                  </pic:spPr>
                </pic:pic>
              </a:graphicData>
            </a:graphic>
          </wp:inline>
        </w:drawing>
      </w:r>
    </w:p>
    <w:p w:rsidR="005E7419" w:rsidRPr="007D4DDE" w:rsidRDefault="005E7419" w:rsidP="005E7419">
      <w:pPr>
        <w:rPr>
          <w:rFonts w:cs="Helvetica"/>
          <w:sz w:val="20"/>
          <w:szCs w:val="20"/>
        </w:rPr>
      </w:pPr>
      <w:r w:rsidRPr="007D4DDE">
        <w:rPr>
          <w:rFonts w:cs="Helvetica"/>
          <w:sz w:val="20"/>
          <w:szCs w:val="20"/>
        </w:rPr>
        <w:t xml:space="preserve">105 B.B. Comer Hall | Box 870254 | Tuscaloosa, AL  35487-0254 |TEL:  205-348-5402 </w:t>
      </w:r>
    </w:p>
    <w:p w:rsidR="005E7419" w:rsidRPr="007D4DDE" w:rsidRDefault="005E7419" w:rsidP="005E7419">
      <w:pPr>
        <w:rPr>
          <w:rFonts w:cs="Helvetica"/>
          <w:sz w:val="28"/>
          <w:szCs w:val="28"/>
        </w:rPr>
      </w:pPr>
      <w:hyperlink r:id="rId9" w:history="1">
        <w:r w:rsidRPr="007D4DDE">
          <w:rPr>
            <w:rStyle w:val="Hyperlink"/>
            <w:rFonts w:cs="Helvetica"/>
            <w:sz w:val="20"/>
            <w:szCs w:val="20"/>
          </w:rPr>
          <w:t>INTERNATIONAL@UA.EDU</w:t>
        </w:r>
      </w:hyperlink>
      <w:r w:rsidRPr="007D4DDE">
        <w:rPr>
          <w:rFonts w:cs="Helvetica"/>
          <w:sz w:val="20"/>
          <w:szCs w:val="20"/>
        </w:rPr>
        <w:t xml:space="preserve"> | </w:t>
      </w:r>
      <w:hyperlink r:id="rId10" w:history="1">
        <w:r w:rsidRPr="007D4DDE">
          <w:rPr>
            <w:rStyle w:val="Hyperlink"/>
            <w:rFonts w:cs="Helvetica"/>
            <w:sz w:val="20"/>
            <w:szCs w:val="20"/>
          </w:rPr>
          <w:t>HTTP://INTERNATIONAL.UA.EDU/ISSS/</w:t>
        </w:r>
      </w:hyperlink>
    </w:p>
    <w:p w:rsidR="008862D4" w:rsidRDefault="005E7419" w:rsidP="005E7419">
      <w:pPr>
        <w:rPr>
          <w:rFonts w:ascii="Times New Roman" w:hAnsi="Times New Roman"/>
          <w:sz w:val="20"/>
          <w:szCs w:val="20"/>
        </w:rPr>
      </w:pPr>
      <w:r>
        <w:rPr>
          <w:rFonts w:ascii="Times New Roman" w:hAnsi="Times New Roman"/>
          <w:sz w:val="20"/>
          <w:szCs w:val="20"/>
        </w:rPr>
        <w:t xml:space="preserve"> </w:t>
      </w:r>
    </w:p>
    <w:p w:rsidR="005E7419" w:rsidRPr="007D4DDE" w:rsidRDefault="005E7419" w:rsidP="005E7419">
      <w:pPr>
        <w:rPr>
          <w:rFonts w:cs="Helvetica"/>
          <w:b/>
          <w:sz w:val="22"/>
          <w:szCs w:val="22"/>
        </w:rPr>
      </w:pPr>
      <w:r>
        <w:rPr>
          <w:rFonts w:cs="Helvetica"/>
          <w:b/>
          <w:sz w:val="22"/>
          <w:szCs w:val="22"/>
        </w:rPr>
        <w:t>ADMINISTRATIVE PROCESSING</w:t>
      </w:r>
      <w:r w:rsidRPr="007D4DDE">
        <w:rPr>
          <w:rFonts w:cs="Helvetica"/>
          <w:b/>
          <w:sz w:val="22"/>
          <w:szCs w:val="22"/>
        </w:rPr>
        <w:t xml:space="preserve"> &amp; VISA DELAYS</w:t>
      </w:r>
      <w:r>
        <w:rPr>
          <w:rFonts w:cs="Helvetica"/>
          <w:b/>
          <w:sz w:val="22"/>
          <w:szCs w:val="22"/>
        </w:rPr>
        <w:t xml:space="preserve"> DUE TO TECHNOLOGY ALERT LIST</w:t>
      </w:r>
    </w:p>
    <w:p w:rsidR="005E7419" w:rsidRPr="007D4DDE" w:rsidRDefault="005E7419" w:rsidP="005E7419">
      <w:pPr>
        <w:rPr>
          <w:rFonts w:cs="Helvetica"/>
          <w:b/>
          <w:sz w:val="12"/>
          <w:szCs w:val="12"/>
        </w:rPr>
      </w:pPr>
    </w:p>
    <w:p w:rsidR="005E7419" w:rsidRPr="007D4DDE" w:rsidRDefault="005E7419" w:rsidP="005E7419">
      <w:pPr>
        <w:jc w:val="both"/>
        <w:rPr>
          <w:rFonts w:cs="Helvetica"/>
          <w:sz w:val="22"/>
          <w:szCs w:val="22"/>
        </w:rPr>
      </w:pPr>
      <w:r w:rsidRPr="007D4DDE">
        <w:rPr>
          <w:rFonts w:cs="Helvetica"/>
          <w:sz w:val="22"/>
          <w:szCs w:val="22"/>
        </w:rPr>
        <w:t xml:space="preserve">Scholars who will conduct research or teach in </w:t>
      </w:r>
      <w:r>
        <w:rPr>
          <w:rFonts w:cs="Helvetica"/>
          <w:sz w:val="22"/>
          <w:szCs w:val="22"/>
        </w:rPr>
        <w:t xml:space="preserve">STEM fields, especially those </w:t>
      </w:r>
      <w:r w:rsidRPr="007D4DDE">
        <w:rPr>
          <w:rFonts w:cs="Helvetica"/>
          <w:sz w:val="22"/>
          <w:szCs w:val="22"/>
        </w:rPr>
        <w:t>that are related to the fields on the Technology Alert List (TAL) can expect lengthy delays for their visa issuance</w:t>
      </w:r>
      <w:r>
        <w:rPr>
          <w:rFonts w:cs="Helvetica"/>
          <w:sz w:val="22"/>
          <w:szCs w:val="22"/>
        </w:rPr>
        <w:t xml:space="preserve"> due to background checks known as Administrative Processing</w:t>
      </w:r>
      <w:r w:rsidRPr="007D4DDE">
        <w:rPr>
          <w:rFonts w:cs="Helvetica"/>
          <w:sz w:val="22"/>
          <w:szCs w:val="22"/>
        </w:rPr>
        <w:t xml:space="preserve">.  While the current version of the </w:t>
      </w:r>
      <w:r>
        <w:rPr>
          <w:rFonts w:cs="Helvetica"/>
          <w:sz w:val="22"/>
          <w:szCs w:val="22"/>
        </w:rPr>
        <w:t>TAL</w:t>
      </w:r>
      <w:r w:rsidRPr="007D4DDE">
        <w:rPr>
          <w:rFonts w:cs="Helvetica"/>
          <w:sz w:val="22"/>
          <w:szCs w:val="22"/>
        </w:rPr>
        <w:t xml:space="preserve"> is not available to the public, an older version of the </w:t>
      </w:r>
      <w:r>
        <w:rPr>
          <w:rFonts w:cs="Helvetica"/>
          <w:sz w:val="22"/>
          <w:szCs w:val="22"/>
        </w:rPr>
        <w:t xml:space="preserve">TAL </w:t>
      </w:r>
      <w:r w:rsidRPr="007D4DDE">
        <w:rPr>
          <w:rFonts w:cs="Helvetica"/>
          <w:sz w:val="22"/>
          <w:szCs w:val="22"/>
        </w:rPr>
        <w:t xml:space="preserve">gives a list of 15 categories that are subject to clearance, which provides helpful guidance in preparation.  </w:t>
      </w:r>
    </w:p>
    <w:p w:rsidR="005E7419" w:rsidRPr="007D4DDE" w:rsidRDefault="005E7419" w:rsidP="005E7419">
      <w:pPr>
        <w:jc w:val="both"/>
        <w:rPr>
          <w:rFonts w:cs="Helvetica"/>
          <w:sz w:val="22"/>
          <w:szCs w:val="22"/>
        </w:rPr>
      </w:pPr>
    </w:p>
    <w:p w:rsidR="005E7419" w:rsidRPr="007D4DDE" w:rsidRDefault="005E7419" w:rsidP="005E7419">
      <w:pPr>
        <w:jc w:val="both"/>
        <w:rPr>
          <w:rFonts w:cs="Helvetica"/>
          <w:sz w:val="22"/>
          <w:szCs w:val="22"/>
        </w:rPr>
      </w:pPr>
      <w:r w:rsidRPr="007D4DDE">
        <w:rPr>
          <w:rFonts w:cs="Helvetica"/>
          <w:sz w:val="22"/>
          <w:szCs w:val="22"/>
        </w:rPr>
        <w:t xml:space="preserve">It is important to note that a scholar does not have to be conducting research in a field that is on this list to be subject to </w:t>
      </w:r>
      <w:r>
        <w:rPr>
          <w:rFonts w:cs="Helvetica"/>
          <w:sz w:val="22"/>
          <w:szCs w:val="22"/>
        </w:rPr>
        <w:t xml:space="preserve">Administrative Processing </w:t>
      </w:r>
      <w:r w:rsidRPr="007D4DDE">
        <w:rPr>
          <w:rFonts w:cs="Helvetica"/>
          <w:sz w:val="22"/>
          <w:szCs w:val="22"/>
        </w:rPr>
        <w:t>clearance.  If the Consular Officer feels that the field of research or teaching is possibly related to one of the 15 fields below, the scholar will have to provide additional information to obtain clearance prior to issuance of a visa.  It is important that department</w:t>
      </w:r>
      <w:r>
        <w:rPr>
          <w:rFonts w:cs="Helvetica"/>
          <w:sz w:val="22"/>
          <w:szCs w:val="22"/>
        </w:rPr>
        <w:t>s in STEM</w:t>
      </w:r>
      <w:r w:rsidRPr="007D4DDE">
        <w:rPr>
          <w:rFonts w:cs="Helvetica"/>
          <w:sz w:val="22"/>
          <w:szCs w:val="22"/>
        </w:rPr>
        <w:t xml:space="preserve"> fields help their scholars by providing an additional support letter to clarify what the scholar’s research or teaching area is and whether or not it relates to any of the fields on the TAL list below.  A sample support letter is provided.</w:t>
      </w:r>
    </w:p>
    <w:p w:rsidR="005E7419" w:rsidRPr="007D4DDE" w:rsidRDefault="005E7419" w:rsidP="005E7419">
      <w:pPr>
        <w:jc w:val="both"/>
        <w:rPr>
          <w:rFonts w:cs="Helvetica"/>
          <w:sz w:val="22"/>
          <w:szCs w:val="22"/>
        </w:rPr>
      </w:pPr>
    </w:p>
    <w:p w:rsidR="005E7419" w:rsidRPr="007D4DDE" w:rsidRDefault="005E7419" w:rsidP="005E7419">
      <w:pPr>
        <w:jc w:val="both"/>
        <w:rPr>
          <w:rFonts w:cs="Helvetica"/>
          <w:b/>
          <w:sz w:val="22"/>
          <w:szCs w:val="22"/>
        </w:rPr>
      </w:pPr>
      <w:r w:rsidRPr="007D4DDE">
        <w:rPr>
          <w:rFonts w:cs="Helvetica"/>
          <w:b/>
          <w:sz w:val="22"/>
          <w:szCs w:val="22"/>
        </w:rPr>
        <w:t>TECHNOLOGY ALERT LIST FIELDS (FROM DOS cable 2002 State 147566 - October 18, 2002)</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Conventional Munitions </w:t>
      </w:r>
      <w:r w:rsidRPr="007D4DDE">
        <w:rPr>
          <w:rFonts w:cs="Helvetica"/>
          <w:sz w:val="22"/>
          <w:szCs w:val="22"/>
        </w:rPr>
        <w:t>– including weaponry, countermeasures systems, and detection</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Nuclear Technology </w:t>
      </w:r>
      <w:r w:rsidRPr="007D4DDE">
        <w:rPr>
          <w:rFonts w:cs="Helvetica"/>
          <w:sz w:val="22"/>
          <w:szCs w:val="22"/>
        </w:rPr>
        <w:t>– including peaceful and military applications and theoretical usage</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Rocket Systems </w:t>
      </w:r>
      <w:r w:rsidRPr="007D4DDE">
        <w:rPr>
          <w:rFonts w:cs="Helvetica"/>
          <w:sz w:val="22"/>
          <w:szCs w:val="22"/>
        </w:rPr>
        <w:t>– including ballistic missile systems, space launch vehicles, and sounding rockets</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Rocket System and Unmanned Air Vehicle (UAV) Subsystems</w:t>
      </w:r>
      <w:r w:rsidRPr="007D4DDE">
        <w:rPr>
          <w:rFonts w:cs="Helvetica"/>
          <w:sz w:val="22"/>
          <w:szCs w:val="22"/>
        </w:rPr>
        <w:t xml:space="preserve"> – propulsion technologies, aerospace thermal</w:t>
      </w:r>
      <w:r w:rsidR="009E53E9">
        <w:rPr>
          <w:rFonts w:cs="Helvetica"/>
          <w:sz w:val="22"/>
          <w:szCs w:val="22"/>
        </w:rPr>
        <w:t xml:space="preserve"> </w:t>
      </w:r>
      <w:bookmarkStart w:id="0" w:name="_GoBack"/>
      <w:bookmarkEnd w:id="0"/>
      <w:r w:rsidRPr="007D4DDE">
        <w:rPr>
          <w:rFonts w:cs="Helvetica"/>
          <w:sz w:val="22"/>
          <w:szCs w:val="22"/>
        </w:rPr>
        <w:t xml:space="preserve">and high-performance structures, </w:t>
      </w:r>
      <w:proofErr w:type="spellStart"/>
      <w:r w:rsidRPr="007D4DDE">
        <w:rPr>
          <w:rFonts w:cs="Helvetica"/>
          <w:sz w:val="22"/>
          <w:szCs w:val="22"/>
        </w:rPr>
        <w:t>superalloys</w:t>
      </w:r>
      <w:proofErr w:type="spellEnd"/>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Navigation, Avionics and Flight Control Useable In Rocket Systems and Unmanned Air Vehicles (UAV)</w:t>
      </w:r>
      <w:r w:rsidRPr="007D4DDE">
        <w:rPr>
          <w:rFonts w:cs="Helvetica"/>
          <w:sz w:val="22"/>
          <w:szCs w:val="22"/>
        </w:rPr>
        <w:t xml:space="preserve"> – internal navigation systems, tracking and homing devices, accelerometers, gyroscopes, flight control systems, GPS</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Chemical, Biotechnology and Biomedical Engineering </w:t>
      </w:r>
      <w:r w:rsidRPr="007D4DDE">
        <w:rPr>
          <w:rFonts w:cs="Helvetica"/>
          <w:sz w:val="22"/>
          <w:szCs w:val="22"/>
        </w:rPr>
        <w:t xml:space="preserve">– including many dual-use technology in areas such as: aerobiology, biochemistry, pharmacology, immunology, virology, bacteriology, mycology, microbiology, pathology, toxicology, genetic engineering, </w:t>
      </w:r>
      <w:proofErr w:type="spellStart"/>
      <w:r w:rsidRPr="007D4DDE">
        <w:rPr>
          <w:rFonts w:cs="Helvetica"/>
          <w:sz w:val="22"/>
          <w:szCs w:val="22"/>
        </w:rPr>
        <w:t>pathogenecity</w:t>
      </w:r>
      <w:proofErr w:type="spellEnd"/>
      <w:r w:rsidRPr="007D4DDE">
        <w:rPr>
          <w:rFonts w:cs="Helvetica"/>
          <w:sz w:val="22"/>
          <w:szCs w:val="22"/>
        </w:rPr>
        <w:t xml:space="preserve"> research, </w:t>
      </w:r>
      <w:proofErr w:type="spellStart"/>
      <w:r w:rsidRPr="007D4DDE">
        <w:rPr>
          <w:rFonts w:cs="Helvetica"/>
          <w:sz w:val="22"/>
          <w:szCs w:val="22"/>
        </w:rPr>
        <w:t>organo</w:t>
      </w:r>
      <w:proofErr w:type="spellEnd"/>
      <w:r w:rsidRPr="007D4DDE">
        <w:rPr>
          <w:rFonts w:cs="Helvetica"/>
          <w:sz w:val="22"/>
          <w:szCs w:val="22"/>
        </w:rPr>
        <w:t>-phosphate chemistry, neurochemistry, chemical engineering, neurology, immunology, etc.</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Remote Sensing, Imaging and Reconnaissance </w:t>
      </w:r>
      <w:r w:rsidRPr="007D4DDE">
        <w:rPr>
          <w:rFonts w:cs="Helvetica"/>
          <w:sz w:val="22"/>
          <w:szCs w:val="22"/>
        </w:rPr>
        <w:t>– including work with satellite and aircraft remote sensing equipment that can be used for civilian imagery projects or for military/intelligence reconnaissance activities</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Advanced Computer/Microelectronic Technology </w:t>
      </w:r>
      <w:r w:rsidRPr="007D4DDE">
        <w:rPr>
          <w:rFonts w:cs="Helvetica"/>
          <w:sz w:val="22"/>
          <w:szCs w:val="22"/>
        </w:rPr>
        <w:t>– including supercomputing, data fusion, acoustic wave devices, hybrid computing, superconductivity, etc.</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Materials Technology </w:t>
      </w:r>
      <w:r w:rsidRPr="007D4DDE">
        <w:rPr>
          <w:rFonts w:cs="Helvetica"/>
          <w:sz w:val="22"/>
          <w:szCs w:val="22"/>
        </w:rPr>
        <w:t>– work with metallic, ceramic, composite, and synthetic materials</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Information Security </w:t>
      </w:r>
      <w:r w:rsidRPr="007D4DDE">
        <w:rPr>
          <w:rFonts w:cs="Helvetica"/>
          <w:sz w:val="22"/>
          <w:szCs w:val="22"/>
        </w:rPr>
        <w:t>– technology related to cryptography and cryptographic systems</w:t>
      </w:r>
    </w:p>
    <w:p w:rsidR="005E7419" w:rsidRPr="007D4DDE" w:rsidRDefault="005E7419" w:rsidP="005E7419">
      <w:pPr>
        <w:numPr>
          <w:ilvl w:val="0"/>
          <w:numId w:val="9"/>
        </w:numPr>
        <w:spacing w:line="276" w:lineRule="auto"/>
        <w:jc w:val="both"/>
        <w:rPr>
          <w:rFonts w:cs="Helvetica"/>
          <w:smallCaps/>
          <w:sz w:val="36"/>
          <w:szCs w:val="36"/>
        </w:rPr>
      </w:pPr>
      <w:r w:rsidRPr="007D4DDE">
        <w:rPr>
          <w:rFonts w:cs="Helvetica"/>
          <w:b/>
          <w:sz w:val="22"/>
          <w:szCs w:val="22"/>
        </w:rPr>
        <w:t xml:space="preserve">Laser and Directed Energy Systems Technology </w:t>
      </w:r>
      <w:r w:rsidRPr="007D4DDE">
        <w:rPr>
          <w:rFonts w:cs="Helvetica"/>
          <w:sz w:val="22"/>
          <w:szCs w:val="22"/>
        </w:rPr>
        <w:t>–lasers, optical tracking, directed and kinetic energy technology</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 xml:space="preserve">Sensors and Sensor Technology </w:t>
      </w:r>
      <w:r w:rsidRPr="007D4DDE">
        <w:rPr>
          <w:rFonts w:cs="Helvetica"/>
          <w:sz w:val="22"/>
          <w:szCs w:val="22"/>
        </w:rPr>
        <w:t>– marine acoustics, optical sensors, magnetometers, image intensification devices</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Marine Technology</w:t>
      </w:r>
      <w:r w:rsidRPr="007D4DDE">
        <w:rPr>
          <w:rFonts w:cs="Helvetica"/>
          <w:sz w:val="22"/>
          <w:szCs w:val="22"/>
        </w:rPr>
        <w:t xml:space="preserve"> – tech associated with submarines, propulsion systems, navigation, and quieting systems</w:t>
      </w:r>
    </w:p>
    <w:p w:rsidR="005E7419" w:rsidRPr="005E7419"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Robotics</w:t>
      </w:r>
      <w:r w:rsidRPr="007D4DDE">
        <w:rPr>
          <w:rFonts w:cs="Helvetica"/>
          <w:sz w:val="22"/>
          <w:szCs w:val="22"/>
        </w:rPr>
        <w:t xml:space="preserve"> – tech associated with AI, automation, computer-controlled machine tools, pattern recognition tech</w:t>
      </w:r>
    </w:p>
    <w:p w:rsidR="005E7419" w:rsidRPr="007D4DDE" w:rsidRDefault="005E7419" w:rsidP="005E7419">
      <w:pPr>
        <w:numPr>
          <w:ilvl w:val="0"/>
          <w:numId w:val="9"/>
        </w:numPr>
        <w:spacing w:line="276" w:lineRule="auto"/>
        <w:jc w:val="both"/>
        <w:rPr>
          <w:rFonts w:cs="Helvetica"/>
          <w:b/>
          <w:smallCaps/>
          <w:sz w:val="36"/>
          <w:szCs w:val="36"/>
        </w:rPr>
      </w:pPr>
      <w:r w:rsidRPr="007D4DDE">
        <w:rPr>
          <w:rFonts w:cs="Helvetica"/>
          <w:b/>
          <w:sz w:val="22"/>
          <w:szCs w:val="22"/>
        </w:rPr>
        <w:t>Urban Planning</w:t>
      </w:r>
      <w:r w:rsidRPr="007D4DDE">
        <w:rPr>
          <w:rFonts w:cs="Helvetica"/>
          <w:sz w:val="22"/>
          <w:szCs w:val="22"/>
        </w:rPr>
        <w:t xml:space="preserve"> – architecture, civil engineering, community development, environmental planning, geography, housing, landscape architecture, land use and comprehensive planning, urban design</w:t>
      </w:r>
    </w:p>
    <w:p w:rsidR="005E7419" w:rsidRPr="007D4DDE" w:rsidRDefault="005E7419" w:rsidP="005E7419">
      <w:pPr>
        <w:jc w:val="both"/>
        <w:rPr>
          <w:rFonts w:cs="Helvetica"/>
          <w:sz w:val="22"/>
          <w:szCs w:val="22"/>
        </w:rPr>
      </w:pPr>
    </w:p>
    <w:p w:rsidR="005E7419" w:rsidRPr="007D4DDE" w:rsidRDefault="005E7419" w:rsidP="005E7419">
      <w:pPr>
        <w:jc w:val="both"/>
        <w:rPr>
          <w:rFonts w:cs="Helvetica"/>
          <w:sz w:val="22"/>
          <w:szCs w:val="22"/>
        </w:rPr>
      </w:pPr>
    </w:p>
    <w:p w:rsidR="005E7419" w:rsidRPr="007D4DDE" w:rsidRDefault="005E7419" w:rsidP="005E7419">
      <w:pPr>
        <w:jc w:val="both"/>
        <w:rPr>
          <w:rFonts w:cs="Helvetica"/>
          <w:sz w:val="22"/>
          <w:szCs w:val="22"/>
        </w:rPr>
      </w:pPr>
    </w:p>
    <w:p w:rsidR="005E7419" w:rsidRPr="007D4DDE" w:rsidRDefault="005E7419" w:rsidP="005E7419">
      <w:pPr>
        <w:jc w:val="center"/>
        <w:rPr>
          <w:rFonts w:cs="Helvetica"/>
          <w:b/>
          <w:smallCaps/>
          <w:sz w:val="36"/>
          <w:szCs w:val="36"/>
        </w:rPr>
      </w:pPr>
      <w:r w:rsidRPr="007D4DDE">
        <w:rPr>
          <w:rFonts w:cs="Helvetica"/>
          <w:b/>
          <w:smallCaps/>
          <w:sz w:val="36"/>
          <w:szCs w:val="36"/>
        </w:rPr>
        <w:t>TECHNOLOGY ALERT LIST LETTER</w:t>
      </w:r>
    </w:p>
    <w:p w:rsidR="005E7419" w:rsidRPr="007D4DDE" w:rsidRDefault="005E7419" w:rsidP="005E7419">
      <w:pPr>
        <w:jc w:val="center"/>
        <w:rPr>
          <w:rFonts w:cs="Helvetica"/>
          <w:b/>
          <w:smallCaps/>
          <w:sz w:val="28"/>
          <w:szCs w:val="28"/>
        </w:rPr>
      </w:pPr>
    </w:p>
    <w:p w:rsidR="005E7419" w:rsidRPr="007D4DDE" w:rsidRDefault="005E7419" w:rsidP="005E7419">
      <w:pPr>
        <w:jc w:val="center"/>
        <w:rPr>
          <w:rFonts w:cs="Helvetica"/>
          <w:b/>
          <w:smallCaps/>
          <w:sz w:val="28"/>
          <w:szCs w:val="28"/>
        </w:rPr>
      </w:pPr>
      <w:r w:rsidRPr="007D4DDE">
        <w:rPr>
          <w:rFonts w:cs="Helvetica"/>
          <w:b/>
          <w:smallCaps/>
          <w:sz w:val="28"/>
          <w:szCs w:val="28"/>
        </w:rPr>
        <w:t xml:space="preserve">FOR SCHOLARS IN </w:t>
      </w:r>
      <w:r>
        <w:rPr>
          <w:rFonts w:cs="Helvetica"/>
          <w:b/>
          <w:smallCaps/>
          <w:sz w:val="28"/>
          <w:szCs w:val="28"/>
        </w:rPr>
        <w:t>STEM</w:t>
      </w:r>
      <w:r w:rsidRPr="007D4DDE">
        <w:rPr>
          <w:rFonts w:cs="Helvetica"/>
          <w:b/>
          <w:smallCaps/>
          <w:sz w:val="28"/>
          <w:szCs w:val="28"/>
        </w:rPr>
        <w:t xml:space="preserve"> FIELDS</w:t>
      </w:r>
    </w:p>
    <w:p w:rsidR="005E7419" w:rsidRPr="007D4DDE" w:rsidRDefault="005E7419" w:rsidP="005E7419">
      <w:pPr>
        <w:jc w:val="center"/>
        <w:rPr>
          <w:rFonts w:cs="Helvetica"/>
        </w:rPr>
      </w:pPr>
    </w:p>
    <w:p w:rsidR="005E7419" w:rsidRDefault="005E7419" w:rsidP="005E7419">
      <w:pPr>
        <w:jc w:val="center"/>
        <w:rPr>
          <w:rFonts w:cs="Helvetica"/>
          <w:b/>
          <w:caps/>
          <w:sz w:val="32"/>
          <w:szCs w:val="32"/>
        </w:rPr>
      </w:pPr>
      <w:r w:rsidRPr="007D4DDE">
        <w:rPr>
          <w:rFonts w:cs="Helvetica"/>
          <w:b/>
          <w:caps/>
          <w:sz w:val="32"/>
          <w:szCs w:val="32"/>
        </w:rPr>
        <w:t>[please Print on DEPARTMENTAL LETTERHEAD]</w:t>
      </w:r>
    </w:p>
    <w:p w:rsidR="005E7419" w:rsidRDefault="005E7419" w:rsidP="005E7419">
      <w:pPr>
        <w:jc w:val="center"/>
        <w:rPr>
          <w:rFonts w:cs="Helvetica"/>
          <w:b/>
          <w:caps/>
          <w:sz w:val="32"/>
          <w:szCs w:val="32"/>
        </w:rPr>
      </w:pPr>
    </w:p>
    <w:p w:rsidR="005E7419" w:rsidRPr="007D4DDE" w:rsidRDefault="005E7419" w:rsidP="005E7419">
      <w:pPr>
        <w:jc w:val="center"/>
        <w:rPr>
          <w:rFonts w:cs="Helvetica"/>
          <w:sz w:val="28"/>
          <w:szCs w:val="28"/>
        </w:rPr>
      </w:pPr>
      <w:r>
        <w:rPr>
          <w:rFonts w:cs="Helvetica"/>
          <w:b/>
          <w:caps/>
          <w:sz w:val="32"/>
          <w:szCs w:val="32"/>
        </w:rPr>
        <w:t xml:space="preserve">[provide scholar with </w:t>
      </w:r>
      <w:r w:rsidRPr="007D5767">
        <w:rPr>
          <w:rFonts w:cs="Helvetica"/>
          <w:b/>
          <w:caps/>
          <w:sz w:val="32"/>
          <w:szCs w:val="32"/>
        </w:rPr>
        <w:t>your CV and publications list</w:t>
      </w:r>
      <w:r>
        <w:rPr>
          <w:rFonts w:cs="Helvetica"/>
          <w:b/>
          <w:caps/>
          <w:sz w:val="32"/>
          <w:szCs w:val="32"/>
        </w:rPr>
        <w:t>]</w:t>
      </w:r>
    </w:p>
    <w:p w:rsidR="005E7419" w:rsidRPr="007D4DDE" w:rsidRDefault="005E7419" w:rsidP="005E7419">
      <w:pPr>
        <w:rPr>
          <w:rFonts w:cs="Helvetica"/>
          <w:sz w:val="12"/>
          <w:szCs w:val="12"/>
        </w:rPr>
      </w:pPr>
    </w:p>
    <w:p w:rsidR="005E7419" w:rsidRPr="007D4DDE" w:rsidRDefault="005E7419" w:rsidP="005E7419">
      <w:pPr>
        <w:rPr>
          <w:rFonts w:cs="Helvetica"/>
          <w:sz w:val="12"/>
          <w:szCs w:val="12"/>
        </w:rPr>
      </w:pPr>
    </w:p>
    <w:p w:rsidR="005E7419" w:rsidRPr="007D4DDE" w:rsidRDefault="005E7419" w:rsidP="005E7419">
      <w:pPr>
        <w:rPr>
          <w:rFonts w:cs="Helvetica"/>
          <w:sz w:val="12"/>
          <w:szCs w:val="12"/>
        </w:rPr>
      </w:pPr>
    </w:p>
    <w:p w:rsidR="005E7419" w:rsidRPr="007D4DDE" w:rsidRDefault="005E7419" w:rsidP="005E7419">
      <w:pPr>
        <w:rPr>
          <w:rFonts w:cs="Helvetica"/>
          <w:sz w:val="12"/>
          <w:szCs w:val="12"/>
        </w:rPr>
      </w:pPr>
    </w:p>
    <w:p w:rsidR="005E7419" w:rsidRPr="007D4DDE" w:rsidRDefault="005E7419" w:rsidP="005E7419">
      <w:pPr>
        <w:rPr>
          <w:rFonts w:cs="Helvetica"/>
          <w:sz w:val="12"/>
          <w:szCs w:val="12"/>
        </w:rPr>
      </w:pPr>
    </w:p>
    <w:p w:rsidR="005E7419" w:rsidRPr="007D4DDE" w:rsidRDefault="005E7419" w:rsidP="005E7419">
      <w:pPr>
        <w:rPr>
          <w:rFonts w:cs="Helvetica"/>
        </w:rPr>
      </w:pPr>
      <w:r w:rsidRPr="007D4DDE">
        <w:rPr>
          <w:rFonts w:cs="Helvetica"/>
        </w:rPr>
        <w:t>Dear Consular Officer:</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rPr>
        <w:t xml:space="preserve">I write on behalf of The University of Alabama regarding </w:t>
      </w:r>
      <w:r w:rsidRPr="007D4DDE">
        <w:rPr>
          <w:rFonts w:cs="Helvetica"/>
          <w:highlight w:val="yellow"/>
        </w:rPr>
        <w:t>SCHOLAR’S NAME</w:t>
      </w:r>
      <w:r w:rsidRPr="007D4DDE">
        <w:rPr>
          <w:rFonts w:cs="Helvetica"/>
        </w:rPr>
        <w:t xml:space="preserve">, who has been </w:t>
      </w:r>
      <w:r>
        <w:rPr>
          <w:rFonts w:cs="Helvetica"/>
        </w:rPr>
        <w:t>hired</w:t>
      </w:r>
      <w:r w:rsidRPr="007D4DDE">
        <w:rPr>
          <w:rFonts w:cs="Helvetica"/>
        </w:rPr>
        <w:t xml:space="preserve"> by the </w:t>
      </w:r>
      <w:r w:rsidRPr="007D4DDE">
        <w:rPr>
          <w:rFonts w:cs="Helvetica"/>
          <w:highlight w:val="yellow"/>
        </w:rPr>
        <w:t>DEPARTMENT’S NAME</w:t>
      </w:r>
      <w:r w:rsidRPr="007D4DDE">
        <w:rPr>
          <w:rFonts w:cs="Helvetica"/>
        </w:rPr>
        <w:t xml:space="preserve"> to </w:t>
      </w:r>
      <w:r w:rsidRPr="007D4DDE">
        <w:rPr>
          <w:rFonts w:cs="Helvetica"/>
          <w:highlight w:val="yellow"/>
        </w:rPr>
        <w:t>CONDUCT RESEARCH/TEACH</w:t>
      </w:r>
      <w:r w:rsidRPr="007D4DDE">
        <w:rPr>
          <w:rFonts w:cs="Helvetica"/>
        </w:rPr>
        <w:t xml:space="preserve">.   I </w:t>
      </w:r>
      <w:r>
        <w:rPr>
          <w:rFonts w:cs="Helvetica"/>
        </w:rPr>
        <w:t xml:space="preserve">will serve as </w:t>
      </w:r>
      <w:r w:rsidRPr="002E7AB0">
        <w:rPr>
          <w:rFonts w:cs="Helvetica"/>
          <w:highlight w:val="yellow"/>
        </w:rPr>
        <w:t>SCHOLAR’S NAME</w:t>
      </w:r>
      <w:r w:rsidRPr="007D4DDE">
        <w:rPr>
          <w:rFonts w:cs="Helvetica"/>
        </w:rPr>
        <w:t xml:space="preserve">’s </w:t>
      </w:r>
      <w:r>
        <w:rPr>
          <w:rFonts w:cs="Helvetica"/>
        </w:rPr>
        <w:t xml:space="preserve">supervisor.  I </w:t>
      </w:r>
      <w:r w:rsidRPr="007D4DDE">
        <w:rPr>
          <w:rFonts w:cs="Helvetica"/>
        </w:rPr>
        <w:t xml:space="preserve">am a </w:t>
      </w:r>
      <w:r>
        <w:rPr>
          <w:rFonts w:cs="Helvetica"/>
        </w:rPr>
        <w:t>professor and the Department Chair</w:t>
      </w:r>
      <w:r w:rsidRPr="007D4DDE">
        <w:rPr>
          <w:rFonts w:cs="Helvetica"/>
        </w:rPr>
        <w:t xml:space="preserve"> of the </w:t>
      </w:r>
      <w:r w:rsidRPr="007D4DDE">
        <w:rPr>
          <w:rFonts w:cs="Helvetica"/>
          <w:highlight w:val="yellow"/>
        </w:rPr>
        <w:t>DEPARTMENT NAME</w:t>
      </w:r>
      <w:r w:rsidRPr="007D4DDE">
        <w:rPr>
          <w:rFonts w:cs="Helvetica"/>
        </w:rPr>
        <w:t xml:space="preserve">, having been employed at The University of Alabama for </w:t>
      </w:r>
      <w:r w:rsidRPr="007D4DDE">
        <w:rPr>
          <w:rFonts w:cs="Helvetica"/>
          <w:highlight w:val="yellow"/>
        </w:rPr>
        <w:t>___</w:t>
      </w:r>
      <w:r w:rsidRPr="007D4DDE">
        <w:rPr>
          <w:rFonts w:cs="Helvetica"/>
        </w:rPr>
        <w:t xml:space="preserve"> years.</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highlight w:val="yellow"/>
        </w:rPr>
        <w:t>SCHOLAR’S NAME</w:t>
      </w:r>
      <w:r w:rsidRPr="007D4DDE">
        <w:rPr>
          <w:rFonts w:cs="Helvetica"/>
        </w:rPr>
        <w:t xml:space="preserve"> is scheduled to begin </w:t>
      </w:r>
      <w:r w:rsidRPr="002E7AB0">
        <w:rPr>
          <w:rFonts w:cs="Helvetica"/>
          <w:highlight w:val="yellow"/>
        </w:rPr>
        <w:t>RESEARCH/TEACHING</w:t>
      </w:r>
      <w:r w:rsidRPr="007D4DDE">
        <w:rPr>
          <w:rFonts w:cs="Helvetica"/>
        </w:rPr>
        <w:t xml:space="preserve"> in our department on </w:t>
      </w:r>
      <w:r w:rsidRPr="007D4DDE">
        <w:rPr>
          <w:rFonts w:cs="Helvetica"/>
          <w:highlight w:val="yellow"/>
        </w:rPr>
        <w:t>DATE</w:t>
      </w:r>
      <w:r w:rsidRPr="007D4DDE">
        <w:rPr>
          <w:rFonts w:cs="Helvetica"/>
        </w:rPr>
        <w:t xml:space="preserve">.   </w:t>
      </w:r>
      <w:r w:rsidRPr="007D4DDE">
        <w:rPr>
          <w:rFonts w:cs="Helvetica"/>
          <w:highlight w:val="yellow"/>
        </w:rPr>
        <w:t>HIS/HER</w:t>
      </w:r>
      <w:r w:rsidRPr="007D4DDE">
        <w:rPr>
          <w:rFonts w:cs="Helvetica"/>
        </w:rPr>
        <w:t xml:space="preserve"> </w:t>
      </w:r>
      <w:r w:rsidRPr="002E7AB0">
        <w:rPr>
          <w:rFonts w:cs="Helvetica"/>
          <w:highlight w:val="yellow"/>
        </w:rPr>
        <w:t>RESEARCH/TEACHING</w:t>
      </w:r>
      <w:r w:rsidRPr="007D4DDE">
        <w:rPr>
          <w:rFonts w:cs="Helvetica"/>
        </w:rPr>
        <w:t xml:space="preserve"> duties will include </w:t>
      </w:r>
      <w:r w:rsidRPr="007D4DDE">
        <w:rPr>
          <w:rFonts w:cs="Helvetica"/>
          <w:highlight w:val="yellow"/>
        </w:rPr>
        <w:t>LIST RESEARCH FOCUS/TITLES OF COURSES TO BE TAUGHT</w:t>
      </w:r>
      <w:r w:rsidRPr="007D4DDE">
        <w:rPr>
          <w:rFonts w:cs="Helvetica"/>
        </w:rPr>
        <w:t xml:space="preserve">.  </w:t>
      </w:r>
    </w:p>
    <w:p w:rsidR="005E7419" w:rsidRPr="007D4DDE" w:rsidRDefault="005E7419" w:rsidP="005E7419">
      <w:pPr>
        <w:rPr>
          <w:rFonts w:cs="Helvetica"/>
        </w:rPr>
      </w:pPr>
    </w:p>
    <w:p w:rsidR="005E7419" w:rsidRDefault="005E7419" w:rsidP="005E7419">
      <w:pPr>
        <w:rPr>
          <w:rFonts w:cs="Helvetica"/>
        </w:rPr>
      </w:pPr>
      <w:r w:rsidRPr="002E7AB0">
        <w:rPr>
          <w:rFonts w:cs="Helvetica"/>
          <w:highlight w:val="yellow"/>
        </w:rPr>
        <w:t>SCHOLAR’S NAME</w:t>
      </w:r>
      <w:r w:rsidRPr="007D4DDE">
        <w:rPr>
          <w:rFonts w:cs="Helvetica"/>
        </w:rPr>
        <w:t xml:space="preserve">’s expertise is in </w:t>
      </w:r>
      <w:r w:rsidRPr="002E7AB0">
        <w:rPr>
          <w:rFonts w:cs="Helvetica"/>
          <w:highlight w:val="yellow"/>
        </w:rPr>
        <w:t>FIELD OF EXPERTISE</w:t>
      </w:r>
      <w:r w:rsidRPr="007D4DDE">
        <w:rPr>
          <w:rFonts w:cs="Helvetica"/>
        </w:rPr>
        <w:t xml:space="preserve">, and </w:t>
      </w:r>
      <w:r w:rsidRPr="002E7AB0">
        <w:rPr>
          <w:rFonts w:cs="Helvetica"/>
          <w:highlight w:val="yellow"/>
        </w:rPr>
        <w:t>HE/SHE</w:t>
      </w:r>
      <w:r>
        <w:rPr>
          <w:rFonts w:cs="Helvetica"/>
        </w:rPr>
        <w:t xml:space="preserve"> will </w:t>
      </w:r>
      <w:r w:rsidRPr="002E7AB0">
        <w:rPr>
          <w:rFonts w:cs="Helvetica"/>
          <w:highlight w:val="yellow"/>
        </w:rPr>
        <w:t>CONDUCT RESEARCH/TEACH</w:t>
      </w:r>
      <w:r w:rsidRPr="007D4DDE">
        <w:rPr>
          <w:rFonts w:cs="Helvetica"/>
        </w:rPr>
        <w:t xml:space="preserve"> related to that expertise. </w:t>
      </w:r>
    </w:p>
    <w:p w:rsidR="005E7419" w:rsidRDefault="005E7419" w:rsidP="005E7419">
      <w:pPr>
        <w:rPr>
          <w:rFonts w:cs="Helvetica"/>
        </w:rPr>
      </w:pPr>
    </w:p>
    <w:p w:rsidR="005E7419" w:rsidRDefault="005E7419" w:rsidP="005E7419">
      <w:r w:rsidRPr="002E7AB0">
        <w:t>Included with this letter are</w:t>
      </w:r>
      <w:r>
        <w:t>:</w:t>
      </w:r>
    </w:p>
    <w:p w:rsidR="005E7419" w:rsidRDefault="005E7419" w:rsidP="005E7419">
      <w:pPr>
        <w:pStyle w:val="ListParagraph"/>
        <w:numPr>
          <w:ilvl w:val="0"/>
          <w:numId w:val="13"/>
        </w:numPr>
      </w:pPr>
      <w:r>
        <w:t>a</w:t>
      </w:r>
      <w:r w:rsidRPr="002E7AB0">
        <w:t xml:space="preserve"> general </w:t>
      </w:r>
      <w:r w:rsidRPr="007D5767">
        <w:rPr>
          <w:highlight w:val="yellow"/>
        </w:rPr>
        <w:t>RESEARCH PLAN/TEACHING SCHEDULE</w:t>
      </w:r>
      <w:r w:rsidRPr="002E7AB0">
        <w:t xml:space="preserve"> for </w:t>
      </w:r>
      <w:r w:rsidRPr="007D5767">
        <w:rPr>
          <w:highlight w:val="yellow"/>
        </w:rPr>
        <w:t>SCHOLAR’S NAME</w:t>
      </w:r>
      <w:r w:rsidRPr="002E7AB0">
        <w:t xml:space="preserve"> and</w:t>
      </w:r>
      <w:r>
        <w:t xml:space="preserve"> </w:t>
      </w:r>
    </w:p>
    <w:p w:rsidR="005E7419" w:rsidRPr="002E7AB0" w:rsidRDefault="005E7419" w:rsidP="005E7419">
      <w:pPr>
        <w:pStyle w:val="ListParagraph"/>
        <w:numPr>
          <w:ilvl w:val="0"/>
          <w:numId w:val="13"/>
        </w:numPr>
      </w:pPr>
      <w:proofErr w:type="gramStart"/>
      <w:r>
        <w:t>m</w:t>
      </w:r>
      <w:r w:rsidRPr="002E7AB0">
        <w:t>y</w:t>
      </w:r>
      <w:proofErr w:type="gramEnd"/>
      <w:r w:rsidRPr="002E7AB0">
        <w:t xml:space="preserve"> CV and Publication List.</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rPr>
        <w:t xml:space="preserve">Neither </w:t>
      </w:r>
      <w:r w:rsidRPr="007D4DDE">
        <w:rPr>
          <w:rFonts w:cs="Helvetica"/>
          <w:highlight w:val="yellow"/>
        </w:rPr>
        <w:t>SCHOLAR’S NAME</w:t>
      </w:r>
      <w:r w:rsidRPr="002E7AB0">
        <w:rPr>
          <w:rFonts w:cs="Helvetica"/>
        </w:rPr>
        <w:t>’s</w:t>
      </w:r>
      <w:r w:rsidRPr="007D4DDE">
        <w:rPr>
          <w:rFonts w:cs="Helvetica"/>
        </w:rPr>
        <w:t xml:space="preserve"> </w:t>
      </w:r>
      <w:r w:rsidRPr="002E7AB0">
        <w:rPr>
          <w:rFonts w:cs="Helvetica"/>
          <w:highlight w:val="yellow"/>
        </w:rPr>
        <w:t>RESEARCH/TEACHING</w:t>
      </w:r>
      <w:r w:rsidRPr="007D4DDE">
        <w:rPr>
          <w:rFonts w:cs="Helvetica"/>
        </w:rPr>
        <w:t xml:space="preserve">, which </w:t>
      </w:r>
      <w:r>
        <w:rPr>
          <w:rFonts w:cs="Helvetica"/>
        </w:rPr>
        <w:t>are</w:t>
      </w:r>
      <w:r w:rsidRPr="007D4DDE">
        <w:rPr>
          <w:rFonts w:cs="Helvetica"/>
        </w:rPr>
        <w:t xml:space="preserve"> intended for </w:t>
      </w:r>
      <w:r>
        <w:rPr>
          <w:rFonts w:cs="Helvetica"/>
        </w:rPr>
        <w:t>public dissemination</w:t>
      </w:r>
      <w:r w:rsidRPr="007D4DDE">
        <w:rPr>
          <w:rFonts w:cs="Helvetica"/>
        </w:rPr>
        <w:t xml:space="preserve">, nor </w:t>
      </w:r>
      <w:r w:rsidRPr="007D4DDE">
        <w:rPr>
          <w:rFonts w:cs="Helvetica"/>
          <w:highlight w:val="yellow"/>
        </w:rPr>
        <w:t>HIS/HER</w:t>
      </w:r>
      <w:r w:rsidRPr="007D4DDE">
        <w:rPr>
          <w:rFonts w:cs="Helvetica"/>
        </w:rPr>
        <w:t xml:space="preserve"> field of expertise are found on the Critical Fields List of the Technology Alert List and </w:t>
      </w:r>
      <w:r w:rsidRPr="007D4DDE">
        <w:rPr>
          <w:rFonts w:cs="Helvetica"/>
          <w:highlight w:val="yellow"/>
        </w:rPr>
        <w:t>HIS/HER</w:t>
      </w:r>
      <w:r w:rsidRPr="007D4DDE">
        <w:rPr>
          <w:rFonts w:cs="Helvetica"/>
        </w:rPr>
        <w:t xml:space="preserve"> work will not involve matters of national security.  As the State Department has recognized, information in the public domain (</w:t>
      </w:r>
      <w:r w:rsidRPr="007D4DDE">
        <w:rPr>
          <w:rFonts w:cs="Helvetica"/>
          <w:i/>
          <w:iCs/>
        </w:rPr>
        <w:t>e.g.</w:t>
      </w:r>
      <w:r w:rsidRPr="007D4DDE">
        <w:rPr>
          <w:rFonts w:cs="Helvetica"/>
        </w:rPr>
        <w:t>, widely available to the public), and information presented in an academic course or intended for publication generally is not controlled for U.S. technology transfer control purposes.</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rPr>
        <w:t xml:space="preserve">We respectfully request that </w:t>
      </w:r>
      <w:r w:rsidRPr="007D4DDE">
        <w:rPr>
          <w:rFonts w:cs="Helvetica"/>
          <w:highlight w:val="yellow"/>
        </w:rPr>
        <w:t>SCHOLAR’S NAME’s</w:t>
      </w:r>
      <w:r w:rsidRPr="007D4DDE">
        <w:rPr>
          <w:rFonts w:cs="Helvetica"/>
        </w:rPr>
        <w:t xml:space="preserve"> visa application be reviewed as expeditiously as possible and that </w:t>
      </w:r>
      <w:r>
        <w:rPr>
          <w:rFonts w:cs="Helvetica"/>
        </w:rPr>
        <w:t xml:space="preserve">an H-1B </w:t>
      </w:r>
      <w:r w:rsidRPr="007D4DDE">
        <w:rPr>
          <w:rFonts w:cs="Helvetica"/>
        </w:rPr>
        <w:t>visa be granted.</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rPr>
        <w:t xml:space="preserve">Please contact me at </w:t>
      </w:r>
      <w:r w:rsidRPr="007D4DDE">
        <w:rPr>
          <w:rFonts w:cs="Helvetica"/>
          <w:highlight w:val="yellow"/>
        </w:rPr>
        <w:t>EMAIL ADDRESS AND/OR PHONE NUMBER</w:t>
      </w:r>
      <w:r w:rsidRPr="007D4DDE">
        <w:rPr>
          <w:rFonts w:cs="Helvetica"/>
        </w:rPr>
        <w:t xml:space="preserve"> should you have any questions or require additional information.</w:t>
      </w:r>
    </w:p>
    <w:p w:rsidR="005E7419" w:rsidRPr="007D4DDE" w:rsidRDefault="005E7419" w:rsidP="005E7419">
      <w:pPr>
        <w:rPr>
          <w:rFonts w:cs="Helvetica"/>
        </w:rPr>
      </w:pPr>
    </w:p>
    <w:p w:rsidR="005E7419" w:rsidRPr="007D4DDE" w:rsidRDefault="005E7419" w:rsidP="005E7419">
      <w:pPr>
        <w:rPr>
          <w:rFonts w:cs="Helvetica"/>
        </w:rPr>
      </w:pPr>
      <w:r w:rsidRPr="007D4DDE">
        <w:rPr>
          <w:rFonts w:cs="Helvetica"/>
        </w:rPr>
        <w:t>Sincerely,</w:t>
      </w:r>
    </w:p>
    <w:p w:rsidR="005E7419" w:rsidRPr="007D4DDE" w:rsidRDefault="005E7419" w:rsidP="005E7419">
      <w:pPr>
        <w:rPr>
          <w:rFonts w:cs="Helvetica"/>
        </w:rPr>
      </w:pPr>
    </w:p>
    <w:p w:rsidR="005E7419" w:rsidRPr="007D4DDE" w:rsidRDefault="005E7419" w:rsidP="005E7419">
      <w:pPr>
        <w:rPr>
          <w:rFonts w:cs="Helvetica"/>
        </w:rPr>
      </w:pPr>
      <w:r>
        <w:rPr>
          <w:rFonts w:cs="Helvetica"/>
          <w:highlight w:val="yellow"/>
        </w:rPr>
        <w:t>DEPARTMENT CHAI</w:t>
      </w:r>
      <w:r w:rsidRPr="007D4DDE">
        <w:rPr>
          <w:rFonts w:cs="Helvetica"/>
          <w:highlight w:val="yellow"/>
        </w:rPr>
        <w:t>R</w:t>
      </w:r>
    </w:p>
    <w:p w:rsidR="00392451" w:rsidRDefault="00392451" w:rsidP="00392451">
      <w:pPr>
        <w:jc w:val="both"/>
        <w:rPr>
          <w:rFonts w:ascii="Times New Roman" w:hAnsi="Times New Roman"/>
          <w:sz w:val="22"/>
          <w:szCs w:val="22"/>
        </w:rPr>
      </w:pPr>
    </w:p>
    <w:sectPr w:rsidR="00392451" w:rsidSect="007038B5">
      <w:footerReference w:type="default" r:id="rId11"/>
      <w:footnotePr>
        <w:numStart w:val="0"/>
      </w:footnotePr>
      <w:endnotePr>
        <w:numFmt w:val="decimal"/>
        <w:numStart w:val="0"/>
      </w:endnotePr>
      <w:pgSz w:w="12240" w:h="15840" w:code="1"/>
      <w:pgMar w:top="720" w:right="576" w:bottom="864" w:left="576" w:header="288"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9F" w:rsidRDefault="00940B9F" w:rsidP="00F60C7E">
      <w:r>
        <w:separator/>
      </w:r>
    </w:p>
  </w:endnote>
  <w:endnote w:type="continuationSeparator" w:id="0">
    <w:p w:rsidR="00940B9F" w:rsidRDefault="00940B9F" w:rsidP="00F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883" w:rsidRPr="008862D4" w:rsidRDefault="00A17883" w:rsidP="00E14F88">
    <w:pPr>
      <w:pStyle w:val="Footer"/>
      <w:ind w:left="-450"/>
      <w:rPr>
        <w:rFonts w:ascii="Times New Roman" w:hAnsi="Times New Roman"/>
        <w:sz w:val="16"/>
        <w:szCs w:val="16"/>
      </w:rPr>
    </w:pPr>
    <w:r>
      <w:rPr>
        <w:sz w:val="16"/>
        <w:szCs w:val="16"/>
      </w:rPr>
      <w:t xml:space="preserve">       </w:t>
    </w:r>
    <w:r w:rsidRPr="008862D4">
      <w:rPr>
        <w:rFonts w:ascii="Times New Roman" w:hAnsi="Times New Roman"/>
        <w:sz w:val="16"/>
        <w:szCs w:val="16"/>
      </w:rPr>
      <w:t xml:space="preserve">UA </w:t>
    </w:r>
    <w:r w:rsidR="00C52BC2" w:rsidRPr="008862D4">
      <w:rPr>
        <w:rFonts w:ascii="Times New Roman" w:hAnsi="Times New Roman"/>
        <w:sz w:val="16"/>
        <w:szCs w:val="16"/>
      </w:rPr>
      <w:t>TAL Letter Template</w:t>
    </w:r>
    <w:r w:rsidRPr="008862D4">
      <w:rPr>
        <w:rFonts w:ascii="Times New Roman" w:hAnsi="Times New Roman"/>
        <w:sz w:val="16"/>
        <w:szCs w:val="16"/>
      </w:rPr>
      <w:t>, 0</w:t>
    </w:r>
    <w:r w:rsidR="008862D4" w:rsidRPr="008862D4">
      <w:rPr>
        <w:rFonts w:ascii="Times New Roman" w:hAnsi="Times New Roman"/>
        <w:sz w:val="16"/>
        <w:szCs w:val="16"/>
      </w:rPr>
      <w:t>7</w:t>
    </w:r>
    <w:r w:rsidRPr="008862D4">
      <w:rPr>
        <w:rFonts w:ascii="Times New Roman" w:hAnsi="Times New Roman"/>
        <w:sz w:val="16"/>
        <w:szCs w:val="16"/>
      </w:rPr>
      <w:t>/201</w:t>
    </w:r>
    <w:r w:rsidR="005E7419">
      <w:rPr>
        <w:rFonts w:ascii="Times New Roman" w:hAnsi="Times New Roman"/>
        <w:sz w:val="16"/>
        <w:szCs w:val="16"/>
      </w:rPr>
      <w:t>9</w:t>
    </w:r>
    <w:r w:rsidRPr="008862D4">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9F" w:rsidRDefault="00940B9F" w:rsidP="00F60C7E">
      <w:r>
        <w:separator/>
      </w:r>
    </w:p>
  </w:footnote>
  <w:footnote w:type="continuationSeparator" w:id="0">
    <w:p w:rsidR="00940B9F" w:rsidRDefault="00940B9F" w:rsidP="00F6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B87"/>
    <w:multiLevelType w:val="hybridMultilevel"/>
    <w:tmpl w:val="FFA285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205624"/>
    <w:multiLevelType w:val="hybridMultilevel"/>
    <w:tmpl w:val="9BA0ECA0"/>
    <w:lvl w:ilvl="0" w:tplc="1B7A5E36">
      <w:start w:val="75"/>
      <w:numFmt w:val="bullet"/>
      <w:lvlText w:val="-"/>
      <w:lvlJc w:val="left"/>
      <w:pPr>
        <w:tabs>
          <w:tab w:val="num" w:pos="675"/>
        </w:tabs>
        <w:ind w:left="675" w:hanging="360"/>
      </w:pPr>
      <w:rPr>
        <w:rFonts w:ascii="Times New Roman" w:eastAsia="Times New Roman" w:hAnsi="Times New Roman"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2A8734FB"/>
    <w:multiLevelType w:val="hybridMultilevel"/>
    <w:tmpl w:val="1F4A9E7A"/>
    <w:lvl w:ilvl="0" w:tplc="53CE632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87723"/>
    <w:multiLevelType w:val="hybridMultilevel"/>
    <w:tmpl w:val="989C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51C4"/>
    <w:multiLevelType w:val="hybridMultilevel"/>
    <w:tmpl w:val="0E949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0D2CDB"/>
    <w:multiLevelType w:val="hybridMultilevel"/>
    <w:tmpl w:val="137A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86C40"/>
    <w:multiLevelType w:val="hybridMultilevel"/>
    <w:tmpl w:val="40A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450B"/>
    <w:multiLevelType w:val="hybridMultilevel"/>
    <w:tmpl w:val="E5D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81A17"/>
    <w:multiLevelType w:val="hybridMultilevel"/>
    <w:tmpl w:val="242A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B2BA0"/>
    <w:multiLevelType w:val="hybridMultilevel"/>
    <w:tmpl w:val="E37E16CE"/>
    <w:lvl w:ilvl="0" w:tplc="5180272A">
      <w:start w:val="1"/>
      <w:numFmt w:val="decimal"/>
      <w:lvlText w:val="%1)"/>
      <w:lvlJc w:val="left"/>
      <w:pPr>
        <w:tabs>
          <w:tab w:val="num" w:pos="450"/>
        </w:tabs>
        <w:ind w:left="450" w:hanging="360"/>
      </w:pPr>
      <w:rPr>
        <w:rFonts w:hAnsi="Times New Roman"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607D5818"/>
    <w:multiLevelType w:val="hybridMultilevel"/>
    <w:tmpl w:val="31BA1936"/>
    <w:lvl w:ilvl="0" w:tplc="1492800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EE30E8"/>
    <w:multiLevelType w:val="hybridMultilevel"/>
    <w:tmpl w:val="FA540212"/>
    <w:lvl w:ilvl="0" w:tplc="DB62EAF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F32AA"/>
    <w:multiLevelType w:val="hybridMultilevel"/>
    <w:tmpl w:val="A66045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0"/>
  </w:num>
  <w:num w:numId="3">
    <w:abstractNumId w:val="9"/>
  </w:num>
  <w:num w:numId="4">
    <w:abstractNumId w:val="4"/>
  </w:num>
  <w:num w:numId="5">
    <w:abstractNumId w:val="1"/>
  </w:num>
  <w:num w:numId="6">
    <w:abstractNumId w:val="6"/>
  </w:num>
  <w:num w:numId="7">
    <w:abstractNumId w:val="7"/>
  </w:num>
  <w:num w:numId="8">
    <w:abstractNumId w:val="5"/>
  </w:num>
  <w:num w:numId="9">
    <w:abstractNumId w:val="11"/>
  </w:num>
  <w:num w:numId="10">
    <w:abstractNumId w:val="8"/>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FB"/>
    <w:rsid w:val="000007A9"/>
    <w:rsid w:val="00002FE7"/>
    <w:rsid w:val="00003782"/>
    <w:rsid w:val="00003D9E"/>
    <w:rsid w:val="000056CF"/>
    <w:rsid w:val="00010DDB"/>
    <w:rsid w:val="0001505D"/>
    <w:rsid w:val="0002588E"/>
    <w:rsid w:val="00026753"/>
    <w:rsid w:val="00032D78"/>
    <w:rsid w:val="000368EC"/>
    <w:rsid w:val="0006501D"/>
    <w:rsid w:val="00077306"/>
    <w:rsid w:val="00080DAF"/>
    <w:rsid w:val="00082EBB"/>
    <w:rsid w:val="00095900"/>
    <w:rsid w:val="000A1F22"/>
    <w:rsid w:val="000A70A9"/>
    <w:rsid w:val="000C5EA7"/>
    <w:rsid w:val="000C699F"/>
    <w:rsid w:val="000C6CA2"/>
    <w:rsid w:val="000C7AA3"/>
    <w:rsid w:val="000C7D4A"/>
    <w:rsid w:val="000D1ADF"/>
    <w:rsid w:val="000D1B82"/>
    <w:rsid w:val="000D2286"/>
    <w:rsid w:val="000D236B"/>
    <w:rsid w:val="000D5D40"/>
    <w:rsid w:val="000D5F6E"/>
    <w:rsid w:val="000D6C82"/>
    <w:rsid w:val="000D6F49"/>
    <w:rsid w:val="000E1E31"/>
    <w:rsid w:val="000E3204"/>
    <w:rsid w:val="00101006"/>
    <w:rsid w:val="001036B7"/>
    <w:rsid w:val="0010506F"/>
    <w:rsid w:val="0010515A"/>
    <w:rsid w:val="001057F7"/>
    <w:rsid w:val="00105F2F"/>
    <w:rsid w:val="001070F1"/>
    <w:rsid w:val="00107E56"/>
    <w:rsid w:val="00117CB1"/>
    <w:rsid w:val="00126784"/>
    <w:rsid w:val="00131EDC"/>
    <w:rsid w:val="001345FD"/>
    <w:rsid w:val="0013581A"/>
    <w:rsid w:val="001405C2"/>
    <w:rsid w:val="00143888"/>
    <w:rsid w:val="00150BC6"/>
    <w:rsid w:val="00161A74"/>
    <w:rsid w:val="00161B0B"/>
    <w:rsid w:val="0016314D"/>
    <w:rsid w:val="00163B29"/>
    <w:rsid w:val="00165341"/>
    <w:rsid w:val="001722A0"/>
    <w:rsid w:val="001921A5"/>
    <w:rsid w:val="00195A62"/>
    <w:rsid w:val="00195FF9"/>
    <w:rsid w:val="001B0560"/>
    <w:rsid w:val="001B4C20"/>
    <w:rsid w:val="001B6AD7"/>
    <w:rsid w:val="001B73DB"/>
    <w:rsid w:val="001C0C28"/>
    <w:rsid w:val="001C2840"/>
    <w:rsid w:val="001C7E8A"/>
    <w:rsid w:val="001D095D"/>
    <w:rsid w:val="001D1005"/>
    <w:rsid w:val="001D27EA"/>
    <w:rsid w:val="001D2AB9"/>
    <w:rsid w:val="001D5C62"/>
    <w:rsid w:val="001E0856"/>
    <w:rsid w:val="001E103D"/>
    <w:rsid w:val="001E142E"/>
    <w:rsid w:val="001E6E64"/>
    <w:rsid w:val="00201877"/>
    <w:rsid w:val="0020321D"/>
    <w:rsid w:val="00205CAB"/>
    <w:rsid w:val="0021065B"/>
    <w:rsid w:val="00212593"/>
    <w:rsid w:val="00221342"/>
    <w:rsid w:val="00221D2E"/>
    <w:rsid w:val="00230448"/>
    <w:rsid w:val="00230F4B"/>
    <w:rsid w:val="00230F98"/>
    <w:rsid w:val="0023339D"/>
    <w:rsid w:val="0024096D"/>
    <w:rsid w:val="00241084"/>
    <w:rsid w:val="002428B4"/>
    <w:rsid w:val="00246C82"/>
    <w:rsid w:val="00246E8E"/>
    <w:rsid w:val="0026410D"/>
    <w:rsid w:val="00265AEB"/>
    <w:rsid w:val="00265E6E"/>
    <w:rsid w:val="0027088D"/>
    <w:rsid w:val="002711A9"/>
    <w:rsid w:val="002718BB"/>
    <w:rsid w:val="00271D04"/>
    <w:rsid w:val="0027573D"/>
    <w:rsid w:val="00283358"/>
    <w:rsid w:val="00283802"/>
    <w:rsid w:val="00295808"/>
    <w:rsid w:val="002A14EA"/>
    <w:rsid w:val="002A1C57"/>
    <w:rsid w:val="002A421C"/>
    <w:rsid w:val="002A587A"/>
    <w:rsid w:val="002B0609"/>
    <w:rsid w:val="002B0C9B"/>
    <w:rsid w:val="002B3422"/>
    <w:rsid w:val="002B64F3"/>
    <w:rsid w:val="002C2243"/>
    <w:rsid w:val="002C2C10"/>
    <w:rsid w:val="002C4B3B"/>
    <w:rsid w:val="002D1B57"/>
    <w:rsid w:val="002D3A62"/>
    <w:rsid w:val="002E0252"/>
    <w:rsid w:val="002E0381"/>
    <w:rsid w:val="002E79D1"/>
    <w:rsid w:val="002F0632"/>
    <w:rsid w:val="002F398F"/>
    <w:rsid w:val="002F4DE3"/>
    <w:rsid w:val="002F5634"/>
    <w:rsid w:val="002F6D32"/>
    <w:rsid w:val="002F7D30"/>
    <w:rsid w:val="003017AF"/>
    <w:rsid w:val="00307695"/>
    <w:rsid w:val="00312157"/>
    <w:rsid w:val="00320DF6"/>
    <w:rsid w:val="0032376C"/>
    <w:rsid w:val="00330091"/>
    <w:rsid w:val="0033061B"/>
    <w:rsid w:val="00331972"/>
    <w:rsid w:val="0033762D"/>
    <w:rsid w:val="00344403"/>
    <w:rsid w:val="0034459B"/>
    <w:rsid w:val="00351986"/>
    <w:rsid w:val="00352029"/>
    <w:rsid w:val="003539B2"/>
    <w:rsid w:val="00357CAA"/>
    <w:rsid w:val="00367F7D"/>
    <w:rsid w:val="00371FE4"/>
    <w:rsid w:val="00373DFB"/>
    <w:rsid w:val="0037480F"/>
    <w:rsid w:val="0038359B"/>
    <w:rsid w:val="0038592E"/>
    <w:rsid w:val="00392451"/>
    <w:rsid w:val="003A6341"/>
    <w:rsid w:val="003A691B"/>
    <w:rsid w:val="003B2F2B"/>
    <w:rsid w:val="003B5948"/>
    <w:rsid w:val="003C6DE1"/>
    <w:rsid w:val="003D2D48"/>
    <w:rsid w:val="003E13F0"/>
    <w:rsid w:val="003F0A1A"/>
    <w:rsid w:val="003F61CC"/>
    <w:rsid w:val="003F7245"/>
    <w:rsid w:val="004079C5"/>
    <w:rsid w:val="00412A0B"/>
    <w:rsid w:val="00415C40"/>
    <w:rsid w:val="00420D05"/>
    <w:rsid w:val="00421B6B"/>
    <w:rsid w:val="0042568F"/>
    <w:rsid w:val="00441E4A"/>
    <w:rsid w:val="00445788"/>
    <w:rsid w:val="00446B30"/>
    <w:rsid w:val="004518DA"/>
    <w:rsid w:val="00454D57"/>
    <w:rsid w:val="004611BC"/>
    <w:rsid w:val="00462626"/>
    <w:rsid w:val="00462D0F"/>
    <w:rsid w:val="00464E81"/>
    <w:rsid w:val="00467970"/>
    <w:rsid w:val="0047448C"/>
    <w:rsid w:val="004768A4"/>
    <w:rsid w:val="00477E1E"/>
    <w:rsid w:val="00483F8C"/>
    <w:rsid w:val="00492C9A"/>
    <w:rsid w:val="0049522F"/>
    <w:rsid w:val="0049569F"/>
    <w:rsid w:val="00495AA0"/>
    <w:rsid w:val="0049608D"/>
    <w:rsid w:val="004965D6"/>
    <w:rsid w:val="004C5631"/>
    <w:rsid w:val="004C5D1E"/>
    <w:rsid w:val="004D0B6E"/>
    <w:rsid w:val="004D2E4A"/>
    <w:rsid w:val="004D6647"/>
    <w:rsid w:val="004D69CD"/>
    <w:rsid w:val="004E03E0"/>
    <w:rsid w:val="004E78C3"/>
    <w:rsid w:val="004F00B4"/>
    <w:rsid w:val="004F10E2"/>
    <w:rsid w:val="004F7052"/>
    <w:rsid w:val="004F7EEB"/>
    <w:rsid w:val="00502E0C"/>
    <w:rsid w:val="00503565"/>
    <w:rsid w:val="00504CE1"/>
    <w:rsid w:val="0050624D"/>
    <w:rsid w:val="00506C8A"/>
    <w:rsid w:val="00516565"/>
    <w:rsid w:val="005214AB"/>
    <w:rsid w:val="00523973"/>
    <w:rsid w:val="00523AF0"/>
    <w:rsid w:val="00526517"/>
    <w:rsid w:val="00526930"/>
    <w:rsid w:val="005345C6"/>
    <w:rsid w:val="00535F33"/>
    <w:rsid w:val="00536AAD"/>
    <w:rsid w:val="005420D0"/>
    <w:rsid w:val="00544DA0"/>
    <w:rsid w:val="005462C1"/>
    <w:rsid w:val="00551953"/>
    <w:rsid w:val="00555E1B"/>
    <w:rsid w:val="00560A20"/>
    <w:rsid w:val="00566863"/>
    <w:rsid w:val="00572771"/>
    <w:rsid w:val="00580068"/>
    <w:rsid w:val="0059215C"/>
    <w:rsid w:val="00596798"/>
    <w:rsid w:val="005A1299"/>
    <w:rsid w:val="005A70C2"/>
    <w:rsid w:val="005A7CDA"/>
    <w:rsid w:val="005B1AA5"/>
    <w:rsid w:val="005B6D82"/>
    <w:rsid w:val="005B71A5"/>
    <w:rsid w:val="005B7530"/>
    <w:rsid w:val="005C06D3"/>
    <w:rsid w:val="005C5CDE"/>
    <w:rsid w:val="005D0774"/>
    <w:rsid w:val="005E2A26"/>
    <w:rsid w:val="005E5AC9"/>
    <w:rsid w:val="005E62DC"/>
    <w:rsid w:val="005E7419"/>
    <w:rsid w:val="005F141C"/>
    <w:rsid w:val="005F1821"/>
    <w:rsid w:val="005F221C"/>
    <w:rsid w:val="005F35D1"/>
    <w:rsid w:val="00604A4D"/>
    <w:rsid w:val="006053FF"/>
    <w:rsid w:val="00611EE7"/>
    <w:rsid w:val="00622E72"/>
    <w:rsid w:val="00633A1F"/>
    <w:rsid w:val="00635549"/>
    <w:rsid w:val="0063579C"/>
    <w:rsid w:val="00645964"/>
    <w:rsid w:val="006461ED"/>
    <w:rsid w:val="006464E5"/>
    <w:rsid w:val="0064690A"/>
    <w:rsid w:val="0064778C"/>
    <w:rsid w:val="00647F45"/>
    <w:rsid w:val="00654B8F"/>
    <w:rsid w:val="00657DC3"/>
    <w:rsid w:val="00664123"/>
    <w:rsid w:val="00670BFE"/>
    <w:rsid w:val="00672D5B"/>
    <w:rsid w:val="00673C4D"/>
    <w:rsid w:val="00675636"/>
    <w:rsid w:val="00675AF6"/>
    <w:rsid w:val="00675C86"/>
    <w:rsid w:val="00677FA5"/>
    <w:rsid w:val="006830F1"/>
    <w:rsid w:val="006937CC"/>
    <w:rsid w:val="00696378"/>
    <w:rsid w:val="006A2816"/>
    <w:rsid w:val="006B0649"/>
    <w:rsid w:val="006B3ACB"/>
    <w:rsid w:val="006E0944"/>
    <w:rsid w:val="006E1052"/>
    <w:rsid w:val="006E2429"/>
    <w:rsid w:val="006F198E"/>
    <w:rsid w:val="006F6DE2"/>
    <w:rsid w:val="007034E3"/>
    <w:rsid w:val="007038B5"/>
    <w:rsid w:val="0070554B"/>
    <w:rsid w:val="00706794"/>
    <w:rsid w:val="00710648"/>
    <w:rsid w:val="00713471"/>
    <w:rsid w:val="007236FF"/>
    <w:rsid w:val="007367B0"/>
    <w:rsid w:val="00741628"/>
    <w:rsid w:val="00755D7C"/>
    <w:rsid w:val="00757029"/>
    <w:rsid w:val="0076447B"/>
    <w:rsid w:val="0078175C"/>
    <w:rsid w:val="00790E78"/>
    <w:rsid w:val="007A03F2"/>
    <w:rsid w:val="007A667C"/>
    <w:rsid w:val="007B5DF5"/>
    <w:rsid w:val="007B673A"/>
    <w:rsid w:val="007B7CFB"/>
    <w:rsid w:val="007C11FE"/>
    <w:rsid w:val="007C6D6F"/>
    <w:rsid w:val="007C7418"/>
    <w:rsid w:val="007D01FB"/>
    <w:rsid w:val="00800F28"/>
    <w:rsid w:val="0080238A"/>
    <w:rsid w:val="0080257A"/>
    <w:rsid w:val="00802CBE"/>
    <w:rsid w:val="00807DEC"/>
    <w:rsid w:val="00812401"/>
    <w:rsid w:val="00816E39"/>
    <w:rsid w:val="00817DF0"/>
    <w:rsid w:val="008218E4"/>
    <w:rsid w:val="00822535"/>
    <w:rsid w:val="00824625"/>
    <w:rsid w:val="008271D2"/>
    <w:rsid w:val="00830E3E"/>
    <w:rsid w:val="00831E40"/>
    <w:rsid w:val="008346C4"/>
    <w:rsid w:val="00836DBD"/>
    <w:rsid w:val="008442ED"/>
    <w:rsid w:val="00845A17"/>
    <w:rsid w:val="008469D2"/>
    <w:rsid w:val="00854CC9"/>
    <w:rsid w:val="0086380E"/>
    <w:rsid w:val="00865BAE"/>
    <w:rsid w:val="008832E4"/>
    <w:rsid w:val="00884722"/>
    <w:rsid w:val="00884EAB"/>
    <w:rsid w:val="008862D4"/>
    <w:rsid w:val="008910B9"/>
    <w:rsid w:val="00892174"/>
    <w:rsid w:val="008A0ADB"/>
    <w:rsid w:val="008A2879"/>
    <w:rsid w:val="008B1AF5"/>
    <w:rsid w:val="008C6AA7"/>
    <w:rsid w:val="008D63B1"/>
    <w:rsid w:val="008D6A7F"/>
    <w:rsid w:val="008E0760"/>
    <w:rsid w:val="008E1135"/>
    <w:rsid w:val="008E2AA7"/>
    <w:rsid w:val="008E4C3F"/>
    <w:rsid w:val="008E6E42"/>
    <w:rsid w:val="008E7EDA"/>
    <w:rsid w:val="00903718"/>
    <w:rsid w:val="00906A3E"/>
    <w:rsid w:val="00910443"/>
    <w:rsid w:val="009149D0"/>
    <w:rsid w:val="009164D1"/>
    <w:rsid w:val="00921F9B"/>
    <w:rsid w:val="00932CDC"/>
    <w:rsid w:val="0093368A"/>
    <w:rsid w:val="009337DC"/>
    <w:rsid w:val="0093799C"/>
    <w:rsid w:val="00940A05"/>
    <w:rsid w:val="00940B9F"/>
    <w:rsid w:val="00943379"/>
    <w:rsid w:val="00944C0E"/>
    <w:rsid w:val="00944F47"/>
    <w:rsid w:val="009470BE"/>
    <w:rsid w:val="00953F23"/>
    <w:rsid w:val="009569AA"/>
    <w:rsid w:val="00956F37"/>
    <w:rsid w:val="00962C40"/>
    <w:rsid w:val="00963CD5"/>
    <w:rsid w:val="009713A6"/>
    <w:rsid w:val="0097242D"/>
    <w:rsid w:val="0097262C"/>
    <w:rsid w:val="00981444"/>
    <w:rsid w:val="009857AD"/>
    <w:rsid w:val="00996730"/>
    <w:rsid w:val="009A07E5"/>
    <w:rsid w:val="009A30A4"/>
    <w:rsid w:val="009A4D56"/>
    <w:rsid w:val="009A733C"/>
    <w:rsid w:val="009B2641"/>
    <w:rsid w:val="009B770A"/>
    <w:rsid w:val="009C71B8"/>
    <w:rsid w:val="009D3AAB"/>
    <w:rsid w:val="009D453B"/>
    <w:rsid w:val="009D5332"/>
    <w:rsid w:val="009E53E9"/>
    <w:rsid w:val="009F3001"/>
    <w:rsid w:val="009F3018"/>
    <w:rsid w:val="009F72B8"/>
    <w:rsid w:val="00A06DB8"/>
    <w:rsid w:val="00A079FB"/>
    <w:rsid w:val="00A12124"/>
    <w:rsid w:val="00A146F0"/>
    <w:rsid w:val="00A17883"/>
    <w:rsid w:val="00A239DA"/>
    <w:rsid w:val="00A24EAF"/>
    <w:rsid w:val="00A270EB"/>
    <w:rsid w:val="00A316DC"/>
    <w:rsid w:val="00A35E0B"/>
    <w:rsid w:val="00A420E1"/>
    <w:rsid w:val="00A518A3"/>
    <w:rsid w:val="00A5249D"/>
    <w:rsid w:val="00A558F5"/>
    <w:rsid w:val="00A57E67"/>
    <w:rsid w:val="00A612AC"/>
    <w:rsid w:val="00A63FC5"/>
    <w:rsid w:val="00A700FF"/>
    <w:rsid w:val="00A72952"/>
    <w:rsid w:val="00A737BF"/>
    <w:rsid w:val="00A83BB0"/>
    <w:rsid w:val="00A86A7F"/>
    <w:rsid w:val="00A90CD0"/>
    <w:rsid w:val="00A92E5F"/>
    <w:rsid w:val="00A97A13"/>
    <w:rsid w:val="00AA46A2"/>
    <w:rsid w:val="00AA6A6E"/>
    <w:rsid w:val="00AA7013"/>
    <w:rsid w:val="00AB0043"/>
    <w:rsid w:val="00AB2F08"/>
    <w:rsid w:val="00AB71A4"/>
    <w:rsid w:val="00AC1E73"/>
    <w:rsid w:val="00AC3A85"/>
    <w:rsid w:val="00AC4765"/>
    <w:rsid w:val="00AC6FDB"/>
    <w:rsid w:val="00AE0499"/>
    <w:rsid w:val="00AE452B"/>
    <w:rsid w:val="00AF04CD"/>
    <w:rsid w:val="00AF29EF"/>
    <w:rsid w:val="00B00FFD"/>
    <w:rsid w:val="00B071FF"/>
    <w:rsid w:val="00B11135"/>
    <w:rsid w:val="00B12092"/>
    <w:rsid w:val="00B135E4"/>
    <w:rsid w:val="00B157E8"/>
    <w:rsid w:val="00B17F33"/>
    <w:rsid w:val="00B21956"/>
    <w:rsid w:val="00B22F65"/>
    <w:rsid w:val="00B25336"/>
    <w:rsid w:val="00B25BD9"/>
    <w:rsid w:val="00B26A2E"/>
    <w:rsid w:val="00B271D9"/>
    <w:rsid w:val="00B276A3"/>
    <w:rsid w:val="00B36A72"/>
    <w:rsid w:val="00B417C5"/>
    <w:rsid w:val="00B41F70"/>
    <w:rsid w:val="00B4366E"/>
    <w:rsid w:val="00B479CD"/>
    <w:rsid w:val="00B5547B"/>
    <w:rsid w:val="00B55551"/>
    <w:rsid w:val="00B5707B"/>
    <w:rsid w:val="00B65FAC"/>
    <w:rsid w:val="00B702E1"/>
    <w:rsid w:val="00B75167"/>
    <w:rsid w:val="00B80039"/>
    <w:rsid w:val="00B85257"/>
    <w:rsid w:val="00B87643"/>
    <w:rsid w:val="00B87CCB"/>
    <w:rsid w:val="00BA6555"/>
    <w:rsid w:val="00BC3A05"/>
    <w:rsid w:val="00BD1247"/>
    <w:rsid w:val="00BD4357"/>
    <w:rsid w:val="00BD52F8"/>
    <w:rsid w:val="00BE135B"/>
    <w:rsid w:val="00BE505B"/>
    <w:rsid w:val="00BE5776"/>
    <w:rsid w:val="00BF1973"/>
    <w:rsid w:val="00BF2312"/>
    <w:rsid w:val="00BF5403"/>
    <w:rsid w:val="00BF6DE1"/>
    <w:rsid w:val="00C03860"/>
    <w:rsid w:val="00C04F01"/>
    <w:rsid w:val="00C10C47"/>
    <w:rsid w:val="00C11B3B"/>
    <w:rsid w:val="00C13131"/>
    <w:rsid w:val="00C146DD"/>
    <w:rsid w:val="00C1576A"/>
    <w:rsid w:val="00C15B5D"/>
    <w:rsid w:val="00C1631B"/>
    <w:rsid w:val="00C17FE6"/>
    <w:rsid w:val="00C22B94"/>
    <w:rsid w:val="00C24CF8"/>
    <w:rsid w:val="00C27D48"/>
    <w:rsid w:val="00C31212"/>
    <w:rsid w:val="00C32112"/>
    <w:rsid w:val="00C32A58"/>
    <w:rsid w:val="00C356DE"/>
    <w:rsid w:val="00C360EC"/>
    <w:rsid w:val="00C400B2"/>
    <w:rsid w:val="00C40D62"/>
    <w:rsid w:val="00C50E61"/>
    <w:rsid w:val="00C52BC2"/>
    <w:rsid w:val="00C5332E"/>
    <w:rsid w:val="00C5353F"/>
    <w:rsid w:val="00C53D2D"/>
    <w:rsid w:val="00C551D2"/>
    <w:rsid w:val="00C62065"/>
    <w:rsid w:val="00C73950"/>
    <w:rsid w:val="00C81288"/>
    <w:rsid w:val="00C90292"/>
    <w:rsid w:val="00C92FFA"/>
    <w:rsid w:val="00C9335B"/>
    <w:rsid w:val="00C9464C"/>
    <w:rsid w:val="00C951F1"/>
    <w:rsid w:val="00CA4EA8"/>
    <w:rsid w:val="00CA72B5"/>
    <w:rsid w:val="00CB0372"/>
    <w:rsid w:val="00CC19B9"/>
    <w:rsid w:val="00CD342A"/>
    <w:rsid w:val="00CD49A8"/>
    <w:rsid w:val="00CD6674"/>
    <w:rsid w:val="00CD7BCA"/>
    <w:rsid w:val="00CE7391"/>
    <w:rsid w:val="00CF3DCF"/>
    <w:rsid w:val="00CF513E"/>
    <w:rsid w:val="00CF59AD"/>
    <w:rsid w:val="00D071D6"/>
    <w:rsid w:val="00D11B0B"/>
    <w:rsid w:val="00D24516"/>
    <w:rsid w:val="00D3219C"/>
    <w:rsid w:val="00D368AA"/>
    <w:rsid w:val="00D3768E"/>
    <w:rsid w:val="00D413F3"/>
    <w:rsid w:val="00D44631"/>
    <w:rsid w:val="00D50491"/>
    <w:rsid w:val="00D5386C"/>
    <w:rsid w:val="00D54DF4"/>
    <w:rsid w:val="00D55729"/>
    <w:rsid w:val="00D56B08"/>
    <w:rsid w:val="00D57E15"/>
    <w:rsid w:val="00D63C53"/>
    <w:rsid w:val="00D65B0C"/>
    <w:rsid w:val="00D668F8"/>
    <w:rsid w:val="00D739AE"/>
    <w:rsid w:val="00D83E35"/>
    <w:rsid w:val="00D91932"/>
    <w:rsid w:val="00DA1726"/>
    <w:rsid w:val="00DA4BB5"/>
    <w:rsid w:val="00DA7FE5"/>
    <w:rsid w:val="00DB7817"/>
    <w:rsid w:val="00DC5F0A"/>
    <w:rsid w:val="00DC7E1E"/>
    <w:rsid w:val="00DD4549"/>
    <w:rsid w:val="00DD752D"/>
    <w:rsid w:val="00DE0652"/>
    <w:rsid w:val="00DE48E9"/>
    <w:rsid w:val="00DF58EE"/>
    <w:rsid w:val="00E010AF"/>
    <w:rsid w:val="00E0393C"/>
    <w:rsid w:val="00E04653"/>
    <w:rsid w:val="00E048B5"/>
    <w:rsid w:val="00E048FA"/>
    <w:rsid w:val="00E07778"/>
    <w:rsid w:val="00E14F88"/>
    <w:rsid w:val="00E226D5"/>
    <w:rsid w:val="00E22ED2"/>
    <w:rsid w:val="00E25310"/>
    <w:rsid w:val="00E30350"/>
    <w:rsid w:val="00E30674"/>
    <w:rsid w:val="00E3151B"/>
    <w:rsid w:val="00E31F13"/>
    <w:rsid w:val="00E32747"/>
    <w:rsid w:val="00E327AD"/>
    <w:rsid w:val="00E36D6D"/>
    <w:rsid w:val="00E4064B"/>
    <w:rsid w:val="00E439A9"/>
    <w:rsid w:val="00E44443"/>
    <w:rsid w:val="00E44D07"/>
    <w:rsid w:val="00E47408"/>
    <w:rsid w:val="00E50836"/>
    <w:rsid w:val="00E508E2"/>
    <w:rsid w:val="00E51F2B"/>
    <w:rsid w:val="00E54E98"/>
    <w:rsid w:val="00E56804"/>
    <w:rsid w:val="00E6176C"/>
    <w:rsid w:val="00E67E9A"/>
    <w:rsid w:val="00E7723F"/>
    <w:rsid w:val="00E81755"/>
    <w:rsid w:val="00E86329"/>
    <w:rsid w:val="00EA1BCF"/>
    <w:rsid w:val="00EA4634"/>
    <w:rsid w:val="00EA5795"/>
    <w:rsid w:val="00EA65D7"/>
    <w:rsid w:val="00EB3893"/>
    <w:rsid w:val="00EB65CF"/>
    <w:rsid w:val="00EC02E4"/>
    <w:rsid w:val="00EC1724"/>
    <w:rsid w:val="00ED3044"/>
    <w:rsid w:val="00EE62C1"/>
    <w:rsid w:val="00EE6A84"/>
    <w:rsid w:val="00EE6D97"/>
    <w:rsid w:val="00EF4FD5"/>
    <w:rsid w:val="00F01789"/>
    <w:rsid w:val="00F01B52"/>
    <w:rsid w:val="00F03988"/>
    <w:rsid w:val="00F11625"/>
    <w:rsid w:val="00F164B5"/>
    <w:rsid w:val="00F33A59"/>
    <w:rsid w:val="00F36A75"/>
    <w:rsid w:val="00F37A3B"/>
    <w:rsid w:val="00F55010"/>
    <w:rsid w:val="00F60C7E"/>
    <w:rsid w:val="00F61FB3"/>
    <w:rsid w:val="00F62ADE"/>
    <w:rsid w:val="00F65DAC"/>
    <w:rsid w:val="00F704A4"/>
    <w:rsid w:val="00F77672"/>
    <w:rsid w:val="00F82433"/>
    <w:rsid w:val="00F83E25"/>
    <w:rsid w:val="00F845D4"/>
    <w:rsid w:val="00F87DB8"/>
    <w:rsid w:val="00F95498"/>
    <w:rsid w:val="00FA1674"/>
    <w:rsid w:val="00FB024E"/>
    <w:rsid w:val="00FB1F9A"/>
    <w:rsid w:val="00FB5C9E"/>
    <w:rsid w:val="00FB7C8A"/>
    <w:rsid w:val="00FC1DD7"/>
    <w:rsid w:val="00FC7344"/>
    <w:rsid w:val="00FD504B"/>
    <w:rsid w:val="00FF0F62"/>
    <w:rsid w:val="00FF1BF6"/>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D587D"/>
  <w15:docId w15:val="{E169C926-B526-4912-B8A0-09640B81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29"/>
    <w:pPr>
      <w:autoSpaceDE w:val="0"/>
      <w:autoSpaceDN w:val="0"/>
    </w:pPr>
    <w:rPr>
      <w:rFonts w:ascii="Helvetica" w:hAnsi="Helvetica"/>
      <w:sz w:val="24"/>
      <w:szCs w:val="24"/>
    </w:rPr>
  </w:style>
  <w:style w:type="paragraph" w:styleId="Heading1">
    <w:name w:val="heading 1"/>
    <w:basedOn w:val="Normal"/>
    <w:next w:val="Normal"/>
    <w:qFormat/>
    <w:rsid w:val="00D368AA"/>
    <w:pPr>
      <w:keepNext/>
      <w:autoSpaceDE/>
      <w:autoSpaceDN/>
      <w:jc w:val="center"/>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3C6DE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3B29"/>
    <w:pPr>
      <w:tabs>
        <w:tab w:val="decimal" w:pos="4320"/>
        <w:tab w:val="decimal" w:pos="6120"/>
        <w:tab w:val="decimal" w:pos="8057"/>
      </w:tabs>
      <w:spacing w:line="220" w:lineRule="exact"/>
    </w:pPr>
    <w:rPr>
      <w:rFonts w:ascii="Garamond" w:hAnsi="Garamond"/>
      <w:b/>
      <w:bCs/>
      <w:sz w:val="18"/>
      <w:szCs w:val="18"/>
    </w:rPr>
  </w:style>
  <w:style w:type="character" w:styleId="Hyperlink">
    <w:name w:val="Hyperlink"/>
    <w:basedOn w:val="DefaultParagraphFont"/>
    <w:rsid w:val="00163B29"/>
    <w:rPr>
      <w:color w:val="0000FF"/>
      <w:u w:val="single"/>
    </w:rPr>
  </w:style>
  <w:style w:type="paragraph" w:styleId="Caption">
    <w:name w:val="caption"/>
    <w:basedOn w:val="Normal"/>
    <w:next w:val="Normal"/>
    <w:qFormat/>
    <w:rsid w:val="00163B29"/>
    <w:pPr>
      <w:tabs>
        <w:tab w:val="left" w:pos="339"/>
      </w:tabs>
      <w:spacing w:line="440" w:lineRule="exact"/>
      <w:jc w:val="center"/>
    </w:pPr>
    <w:rPr>
      <w:rFonts w:ascii="Garamond" w:hAnsi="Garamond"/>
      <w:i/>
      <w:iCs/>
      <w:sz w:val="60"/>
      <w:szCs w:val="60"/>
    </w:rPr>
  </w:style>
  <w:style w:type="paragraph" w:styleId="Header">
    <w:name w:val="header"/>
    <w:basedOn w:val="Normal"/>
    <w:rsid w:val="00163B29"/>
    <w:pPr>
      <w:tabs>
        <w:tab w:val="center" w:pos="4320"/>
        <w:tab w:val="right" w:pos="8640"/>
      </w:tabs>
    </w:pPr>
  </w:style>
  <w:style w:type="paragraph" w:styleId="Footer">
    <w:name w:val="footer"/>
    <w:basedOn w:val="Normal"/>
    <w:link w:val="FooterChar"/>
    <w:rsid w:val="00163B29"/>
    <w:pPr>
      <w:tabs>
        <w:tab w:val="center" w:pos="4320"/>
        <w:tab w:val="right" w:pos="8640"/>
      </w:tabs>
    </w:pPr>
  </w:style>
  <w:style w:type="paragraph" w:styleId="BalloonText">
    <w:name w:val="Balloon Text"/>
    <w:basedOn w:val="Normal"/>
    <w:semiHidden/>
    <w:rsid w:val="00163B29"/>
    <w:rPr>
      <w:rFonts w:ascii="Tahoma" w:hAnsi="Tahoma" w:cs="Tahoma"/>
      <w:sz w:val="16"/>
      <w:szCs w:val="16"/>
    </w:rPr>
  </w:style>
  <w:style w:type="paragraph" w:styleId="FootnoteText">
    <w:name w:val="footnote text"/>
    <w:basedOn w:val="Normal"/>
    <w:semiHidden/>
    <w:rsid w:val="00D368AA"/>
    <w:pPr>
      <w:autoSpaceDE/>
      <w:autoSpaceDN/>
    </w:pPr>
    <w:rPr>
      <w:rFonts w:ascii="Times New Roman" w:hAnsi="Times New Roman"/>
      <w:sz w:val="20"/>
      <w:szCs w:val="20"/>
    </w:rPr>
  </w:style>
  <w:style w:type="character" w:styleId="FootnoteReference">
    <w:name w:val="footnote reference"/>
    <w:basedOn w:val="DefaultParagraphFont"/>
    <w:semiHidden/>
    <w:rsid w:val="00D368AA"/>
    <w:rPr>
      <w:vertAlign w:val="superscript"/>
    </w:rPr>
  </w:style>
  <w:style w:type="table" w:styleId="TableGrid">
    <w:name w:val="Table Grid"/>
    <w:basedOn w:val="TableNormal"/>
    <w:uiPriority w:val="59"/>
    <w:rsid w:val="00812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6DE1"/>
    <w:rPr>
      <w:rFonts w:ascii="Cambria" w:eastAsia="Times New Roman" w:hAnsi="Cambria" w:cs="Times New Roman"/>
      <w:b/>
      <w:bCs/>
      <w:i/>
      <w:iCs/>
      <w:sz w:val="28"/>
      <w:szCs w:val="28"/>
    </w:rPr>
  </w:style>
  <w:style w:type="character" w:customStyle="1" w:styleId="FooterChar">
    <w:name w:val="Footer Char"/>
    <w:basedOn w:val="DefaultParagraphFont"/>
    <w:link w:val="Footer"/>
    <w:rsid w:val="00201877"/>
    <w:rPr>
      <w:rFonts w:ascii="Helvetica" w:hAnsi="Helvetica"/>
      <w:sz w:val="24"/>
      <w:szCs w:val="24"/>
    </w:rPr>
  </w:style>
  <w:style w:type="paragraph" w:styleId="ListParagraph">
    <w:name w:val="List Paragraph"/>
    <w:basedOn w:val="Normal"/>
    <w:uiPriority w:val="34"/>
    <w:qFormat/>
    <w:rsid w:val="005E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57562">
      <w:bodyDiv w:val="1"/>
      <w:marLeft w:val="0"/>
      <w:marRight w:val="0"/>
      <w:marTop w:val="0"/>
      <w:marBottom w:val="0"/>
      <w:divBdr>
        <w:top w:val="none" w:sz="0" w:space="0" w:color="auto"/>
        <w:left w:val="none" w:sz="0" w:space="0" w:color="auto"/>
        <w:bottom w:val="none" w:sz="0" w:space="0" w:color="auto"/>
        <w:right w:val="none" w:sz="0" w:space="0" w:color="auto"/>
      </w:divBdr>
      <w:divsChild>
        <w:div w:id="1725370788">
          <w:marLeft w:val="0"/>
          <w:marRight w:val="0"/>
          <w:marTop w:val="0"/>
          <w:marBottom w:val="0"/>
          <w:divBdr>
            <w:top w:val="none" w:sz="0" w:space="0" w:color="auto"/>
            <w:left w:val="none" w:sz="0" w:space="0" w:color="auto"/>
            <w:bottom w:val="none" w:sz="0" w:space="0" w:color="auto"/>
            <w:right w:val="none" w:sz="0" w:space="0" w:color="auto"/>
          </w:divBdr>
          <w:divsChild>
            <w:div w:id="1021129988">
              <w:marLeft w:val="0"/>
              <w:marRight w:val="0"/>
              <w:marTop w:val="0"/>
              <w:marBottom w:val="0"/>
              <w:divBdr>
                <w:top w:val="none" w:sz="0" w:space="0" w:color="auto"/>
                <w:left w:val="none" w:sz="0" w:space="0" w:color="auto"/>
                <w:bottom w:val="none" w:sz="0" w:space="0" w:color="auto"/>
                <w:right w:val="none" w:sz="0" w:space="0" w:color="auto"/>
              </w:divBdr>
            </w:div>
            <w:div w:id="1706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ERNATIONAL.UA.EDU/ISSS/" TargetMode="External"/><Relationship Id="rId4" Type="http://schemas.openxmlformats.org/officeDocument/2006/relationships/settings" Target="settings.xml"/><Relationship Id="rId9" Type="http://schemas.openxmlformats.org/officeDocument/2006/relationships/hyperlink" Target="mailto:INTERNATIONAL@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786A-00B0-41F7-840B-9FA8CD0B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J-1 Application Form-Alabama</vt:lpstr>
    </vt:vector>
  </TitlesOfParts>
  <Company>University of Alabama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 Letter - H-1B</dc:title>
  <dc:creator>Charter Morris</dc:creator>
  <cp:lastModifiedBy>Morris, Charter</cp:lastModifiedBy>
  <cp:revision>2</cp:revision>
  <cp:lastPrinted>2012-03-06T00:29:00Z</cp:lastPrinted>
  <dcterms:created xsi:type="dcterms:W3CDTF">2019-06-27T14:01:00Z</dcterms:created>
  <dcterms:modified xsi:type="dcterms:W3CDTF">2019-06-27T14:01:00Z</dcterms:modified>
</cp:coreProperties>
</file>